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2" w:line="400" w:lineRule="exact"/>
        <w:outlineLvl w:val="0"/>
        <w:rPr>
          <w:rFonts w:ascii="黑体" w:hAnsi="黑体" w:eastAsia="黑体" w:cs="黑体"/>
          <w:b/>
          <w:bCs/>
          <w:spacing w:val="27"/>
          <w:sz w:val="30"/>
          <w:szCs w:val="30"/>
          <w:lang w:eastAsia="zh-CN"/>
        </w:rPr>
      </w:pPr>
    </w:p>
    <w:p>
      <w:pPr>
        <w:spacing w:before="162" w:line="400" w:lineRule="exact"/>
        <w:outlineLvl w:val="0"/>
        <w:rPr>
          <w:rFonts w:ascii="黑体" w:hAnsi="黑体" w:eastAsia="黑体" w:cs="黑体"/>
          <w:b/>
          <w:bCs/>
          <w:spacing w:val="27"/>
          <w:sz w:val="30"/>
          <w:szCs w:val="30"/>
          <w:lang w:eastAsia="zh-CN"/>
        </w:rPr>
      </w:pPr>
      <w:r>
        <w:rPr>
          <w:sz w:val="11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5661660" cy="1187450"/>
                <wp:effectExtent l="0" t="0" r="15240" b="12700"/>
                <wp:wrapNone/>
                <wp:docPr id="1" name="文本框 1"/>
                <wp:cNvGraphicFramePr/>
                <a:graphic xmlns:a="http://schemas.openxmlformats.org/drawingml/2006/main">
                  <a:graphicData uri="http://schemas.microsoft.com/office/word/2010/wordprocessingShape">
                    <wps:wsp>
                      <wps:cNvSpPr txBox="1"/>
                      <wps:spPr>
                        <a:xfrm>
                          <a:off x="972185" y="1333500"/>
                          <a:ext cx="5661660" cy="1187450"/>
                        </a:xfrm>
                        <a:prstGeom prst="rect">
                          <a:avLst/>
                        </a:prstGeom>
                        <a:solidFill>
                          <a:srgbClr val="FFFFFF"/>
                        </a:solidFill>
                        <a:ln w="6350">
                          <a:noFill/>
                        </a:ln>
                        <a:effectLst/>
                      </wps:spPr>
                      <wps:txbx>
                        <w:txbxContent>
                          <w:p>
                            <w:pPr>
                              <w:rPr>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1pt;height:93.5pt;width:445.8pt;z-index:251659264;mso-width-relative:page;mso-height-relative:page;" fillcolor="#FFFFFF" filled="t" stroked="f" coordsize="21600,21600" o:gfxdata="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Ty5w6&#10;0QAAAAUBAAAPAAAAAAAAAAEAIAAAACIAAABkcnMvZG93bnJldi54bWxQSwECFAAUAAAACACHTuJA&#10;Kp42V2ECAACpBAAADgAAAAAAAAABACAAAAAgAQAAZHJzL2Uyb0RvYy54bWxQSwUGAAAAAAYABgBZ&#10;AQAA8wUAAAAA&#10;">
                <v:fill on="t" focussize="0,0"/>
                <v:stroke on="f" weight="0.5pt"/>
                <v:imagedata o:title=""/>
                <o:lock v:ext="edit" aspectratio="f"/>
                <v:textbox>
                  <w:txbxContent>
                    <w:p>
                      <w:pPr>
                        <w:rPr>
                          <w:lang w:eastAsia="zh-CN"/>
                        </w:rPr>
                      </w:pPr>
                    </w:p>
                  </w:txbxContent>
                </v:textbox>
              </v:shape>
            </w:pict>
          </mc:Fallback>
        </mc:AlternateContent>
      </w:r>
    </w:p>
    <w:p>
      <w:pPr>
        <w:spacing w:before="98" w:line="224" w:lineRule="auto"/>
        <w:ind w:left="285"/>
        <w:rPr>
          <w:rFonts w:ascii="黑体" w:hAnsi="黑体" w:eastAsia="黑体" w:cs="黑体"/>
          <w:b/>
          <w:bCs/>
          <w:spacing w:val="27"/>
          <w:sz w:val="30"/>
          <w:szCs w:val="30"/>
          <w:lang w:eastAsia="zh-CN"/>
        </w:rPr>
      </w:pPr>
    </w:p>
    <w:p>
      <w:pPr>
        <w:spacing w:before="98" w:line="224" w:lineRule="auto"/>
        <w:ind w:left="285"/>
        <w:rPr>
          <w:rFonts w:ascii="黑体" w:hAnsi="黑体" w:eastAsia="黑体" w:cs="黑体"/>
          <w:b/>
          <w:bCs/>
          <w:spacing w:val="27"/>
          <w:sz w:val="30"/>
          <w:szCs w:val="30"/>
          <w:lang w:eastAsia="zh-CN"/>
        </w:rPr>
      </w:pPr>
    </w:p>
    <w:p>
      <w:pPr>
        <w:spacing w:line="259" w:lineRule="auto"/>
        <w:rPr>
          <w:rFonts w:eastAsiaTheme="minorEastAsia"/>
          <w:lang w:eastAsia="zh-CN"/>
        </w:rPr>
      </w:pPr>
    </w:p>
    <w:p>
      <w:pPr>
        <w:spacing w:line="259" w:lineRule="auto"/>
        <w:rPr>
          <w:lang w:eastAsia="zh-CN"/>
        </w:rPr>
      </w:pPr>
    </w:p>
    <w:p>
      <w:pPr>
        <w:spacing w:line="226" w:lineRule="auto"/>
        <w:jc w:val="center"/>
        <w:rPr>
          <w:rFonts w:hint="eastAsia" w:ascii="方正小标宋简体" w:hAnsi="方正小标宋简体" w:eastAsia="方正小标宋简体" w:cs="方正小标宋简体"/>
          <w:spacing w:val="-6"/>
          <w:sz w:val="44"/>
          <w:szCs w:val="44"/>
          <w:lang w:eastAsia="zh-CN"/>
        </w:rPr>
      </w:pPr>
      <w:r>
        <w:rPr>
          <w:rFonts w:hint="eastAsia" w:ascii="方正小标宋简体" w:hAnsi="方正小标宋简体" w:eastAsia="方正小标宋简体" w:cs="方正小标宋简体"/>
          <w:spacing w:val="-6"/>
          <w:sz w:val="44"/>
          <w:szCs w:val="44"/>
          <w:lang w:eastAsia="zh-CN"/>
        </w:rPr>
        <w:t>天长市对符合条件的被征地农民社会保障</w:t>
      </w:r>
      <w:r>
        <w:rPr>
          <w:rFonts w:hint="eastAsia" w:ascii="方正小标宋简体" w:hAnsi="方正小标宋简体" w:eastAsia="方正小标宋简体" w:cs="方正小标宋简体"/>
          <w:spacing w:val="-11"/>
          <w:sz w:val="44"/>
          <w:szCs w:val="44"/>
          <w:lang w:eastAsia="zh-CN"/>
        </w:rPr>
        <w:t>对象实行基本养老保险缴费补贴的实施细则</w:t>
      </w:r>
    </w:p>
    <w:p>
      <w:pPr>
        <w:kinsoku/>
        <w:spacing w:line="560" w:lineRule="exact"/>
        <w:jc w:val="center"/>
        <w:rPr>
          <w:rFonts w:ascii="楷体_GB2312" w:hAnsi="楷体_GB2312" w:eastAsia="楷体_GB2312" w:cs="楷体_GB2312"/>
          <w:b/>
          <w:sz w:val="36"/>
          <w:szCs w:val="36"/>
          <w:lang w:eastAsia="zh-CN"/>
        </w:rPr>
      </w:pPr>
      <w:r>
        <w:rPr>
          <w:rFonts w:hint="eastAsia" w:ascii="楷体_GB2312" w:hAnsi="楷体_GB2312" w:eastAsia="楷体_GB2312" w:cs="楷体_GB2312"/>
          <w:b/>
          <w:spacing w:val="1"/>
          <w:sz w:val="36"/>
          <w:szCs w:val="36"/>
          <w:lang w:eastAsia="zh-CN"/>
        </w:rPr>
        <w:t>(征求意见稿)</w:t>
      </w:r>
    </w:p>
    <w:p>
      <w:pPr>
        <w:spacing w:line="226" w:lineRule="auto"/>
        <w:jc w:val="center"/>
        <w:rPr>
          <w:rFonts w:hint="eastAsia" w:ascii="方正小标宋简体" w:hAnsi="方正小标宋简体" w:eastAsia="方正小标宋简体" w:cs="方正小标宋简体"/>
          <w:spacing w:val="-6"/>
          <w:sz w:val="44"/>
          <w:szCs w:val="44"/>
          <w:lang w:eastAsia="zh-CN"/>
        </w:rPr>
      </w:pPr>
    </w:p>
    <w:p>
      <w:pPr>
        <w:spacing w:line="226" w:lineRule="auto"/>
        <w:jc w:val="center"/>
        <w:rPr>
          <w:rFonts w:hint="eastAsia" w:ascii="方正小标宋简体" w:hAnsi="方正小标宋简体" w:eastAsia="方正小标宋简体" w:cs="方正小标宋简体"/>
          <w:spacing w:val="-6"/>
          <w:sz w:val="44"/>
          <w:szCs w:val="44"/>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p>
    <w:p>
      <w:pPr>
        <w:kinsoku/>
        <w:spacing w:line="560" w:lineRule="exact"/>
        <w:jc w:val="center"/>
        <w:rPr>
          <w:rFonts w:ascii="黑体" w:hAnsi="黑体" w:eastAsia="黑体" w:cs="黑体"/>
          <w:spacing w:val="-7"/>
          <w:sz w:val="30"/>
          <w:szCs w:val="30"/>
          <w:lang w:eastAsia="zh-CN"/>
        </w:rPr>
      </w:pPr>
      <w:r>
        <w:rPr>
          <w:rFonts w:hint="eastAsia" w:ascii="黑体" w:hAnsi="黑体" w:eastAsia="黑体" w:cs="黑体"/>
          <w:spacing w:val="-7"/>
          <w:sz w:val="30"/>
          <w:szCs w:val="30"/>
          <w:lang w:eastAsia="zh-CN"/>
        </w:rPr>
        <w:t>20</w:t>
      </w:r>
      <w:r>
        <w:rPr>
          <w:rFonts w:hint="eastAsia" w:ascii="黑体" w:hAnsi="黑体" w:eastAsia="黑体" w:cs="黑体"/>
          <w:spacing w:val="-7"/>
          <w:sz w:val="30"/>
          <w:szCs w:val="30"/>
          <w:lang w:val="en-US" w:eastAsia="zh-CN"/>
        </w:rPr>
        <w:t>24</w:t>
      </w:r>
      <w:r>
        <w:rPr>
          <w:rFonts w:hint="eastAsia" w:ascii="黑体" w:hAnsi="黑体" w:eastAsia="黑体" w:cs="黑体"/>
          <w:spacing w:val="-7"/>
          <w:sz w:val="30"/>
          <w:szCs w:val="30"/>
          <w:lang w:eastAsia="zh-CN"/>
        </w:rPr>
        <w:t>年1月</w:t>
      </w:r>
      <w:r>
        <w:rPr>
          <w:rFonts w:hint="eastAsia" w:ascii="黑体" w:hAnsi="黑体" w:eastAsia="黑体" w:cs="黑体"/>
          <w:spacing w:val="-7"/>
          <w:sz w:val="30"/>
          <w:szCs w:val="30"/>
          <w:lang w:val="en-US" w:eastAsia="zh-CN"/>
        </w:rPr>
        <w:t>22</w:t>
      </w:r>
      <w:r>
        <w:rPr>
          <w:rFonts w:hint="eastAsia" w:ascii="黑体" w:hAnsi="黑体" w:eastAsia="黑体" w:cs="黑体"/>
          <w:spacing w:val="-7"/>
          <w:sz w:val="30"/>
          <w:szCs w:val="30"/>
          <w:lang w:eastAsia="zh-CN"/>
        </w:rPr>
        <w:t>日</w:t>
      </w:r>
    </w:p>
    <w:p>
      <w:pPr>
        <w:spacing w:line="226" w:lineRule="auto"/>
        <w:jc w:val="center"/>
        <w:rPr>
          <w:rFonts w:hint="eastAsia" w:ascii="方正小标宋简体" w:hAnsi="方正小标宋简体" w:eastAsia="方正小标宋简体" w:cs="方正小标宋简体"/>
          <w:spacing w:val="-6"/>
          <w:sz w:val="44"/>
          <w:szCs w:val="44"/>
          <w:lang w:eastAsia="zh-CN"/>
        </w:rPr>
      </w:pPr>
    </w:p>
    <w:p>
      <w:pPr>
        <w:spacing w:line="226" w:lineRule="auto"/>
        <w:jc w:val="center"/>
        <w:rPr>
          <w:rFonts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6"/>
          <w:sz w:val="44"/>
          <w:szCs w:val="44"/>
          <w:lang w:eastAsia="zh-CN"/>
        </w:rPr>
        <w:t>天长市对符合条件的被征地农民社会保障</w:t>
      </w:r>
      <w:r>
        <w:rPr>
          <w:rFonts w:hint="eastAsia" w:ascii="方正小标宋简体" w:hAnsi="方正小标宋简体" w:eastAsia="方正小标宋简体" w:cs="方正小标宋简体"/>
          <w:spacing w:val="-11"/>
          <w:sz w:val="44"/>
          <w:szCs w:val="44"/>
          <w:lang w:eastAsia="zh-CN"/>
        </w:rPr>
        <w:t>对象实行基本养老保险缴费补贴的实施细则</w:t>
      </w:r>
    </w:p>
    <w:p>
      <w:pPr>
        <w:kinsoku/>
        <w:spacing w:line="560" w:lineRule="exact"/>
        <w:jc w:val="center"/>
        <w:rPr>
          <w:rFonts w:ascii="黑体" w:hAnsi="黑体" w:eastAsia="黑体" w:cs="黑体"/>
          <w:sz w:val="30"/>
          <w:szCs w:val="30"/>
          <w:lang w:eastAsia="zh-CN"/>
        </w:rPr>
      </w:pPr>
      <w:r>
        <w:rPr>
          <w:rFonts w:ascii="黑体" w:hAnsi="黑体" w:eastAsia="黑体" w:cs="黑体"/>
          <w:spacing w:val="-7"/>
          <w:sz w:val="30"/>
          <w:szCs w:val="30"/>
          <w:lang w:eastAsia="zh-CN"/>
        </w:rPr>
        <w:t>第一章   总</w:t>
      </w:r>
      <w:r>
        <w:rPr>
          <w:rFonts w:hint="eastAsia" w:ascii="黑体" w:hAnsi="黑体" w:eastAsia="黑体" w:cs="黑体"/>
          <w:spacing w:val="-7"/>
          <w:sz w:val="30"/>
          <w:szCs w:val="30"/>
          <w:lang w:eastAsia="zh-CN"/>
        </w:rPr>
        <w:t xml:space="preserve"> </w:t>
      </w:r>
      <w:r>
        <w:rPr>
          <w:rFonts w:ascii="黑体" w:hAnsi="黑体" w:eastAsia="黑体" w:cs="黑体"/>
          <w:spacing w:val="-7"/>
          <w:sz w:val="30"/>
          <w:szCs w:val="30"/>
          <w:lang w:eastAsia="zh-CN"/>
        </w:rPr>
        <w:t>则</w:t>
      </w:r>
    </w:p>
    <w:p>
      <w:pPr>
        <w:kinsoku/>
        <w:spacing w:line="560" w:lineRule="exact"/>
        <w:rPr>
          <w:lang w:eastAsia="zh-CN"/>
        </w:rPr>
      </w:pPr>
    </w:p>
    <w:p>
      <w:pPr>
        <w:pStyle w:val="2"/>
        <w:kinsoku/>
        <w:autoSpaceDE/>
        <w:autoSpaceDN/>
        <w:spacing w:line="560" w:lineRule="exact"/>
        <w:ind w:firstLine="668" w:firstLineChars="200"/>
        <w:jc w:val="both"/>
        <w:rPr>
          <w:rFonts w:ascii="仿宋_GB2312" w:hAnsi="仿宋_GB2312" w:eastAsia="仿宋_GB2312" w:cs="仿宋_GB2312"/>
          <w:sz w:val="32"/>
          <w:szCs w:val="32"/>
          <w:lang w:eastAsia="zh-CN"/>
        </w:rPr>
      </w:pPr>
      <w:r>
        <w:rPr>
          <w:rFonts w:ascii="黑体" w:hAnsi="黑体" w:eastAsia="黑体" w:cs="黑体"/>
          <w:spacing w:val="7"/>
          <w:sz w:val="32"/>
          <w:szCs w:val="32"/>
          <w:lang w:eastAsia="zh-CN"/>
        </w:rPr>
        <w:t>第一条</w:t>
      </w:r>
      <w:r>
        <w:rPr>
          <w:rFonts w:hint="eastAsia" w:ascii="黑体" w:hAnsi="黑体" w:eastAsia="黑体" w:cs="黑体"/>
          <w:spacing w:val="7"/>
          <w:sz w:val="32"/>
          <w:szCs w:val="32"/>
          <w:lang w:val="en-US" w:eastAsia="zh-CN"/>
        </w:rPr>
        <w:t xml:space="preserve"> </w:t>
      </w:r>
      <w:r>
        <w:rPr>
          <w:rFonts w:hint="eastAsia" w:ascii="仿宋_GB2312" w:hAnsi="仿宋_GB2312" w:eastAsia="仿宋_GB2312" w:cs="仿宋_GB2312"/>
          <w:spacing w:val="7"/>
          <w:sz w:val="32"/>
          <w:szCs w:val="32"/>
          <w:lang w:eastAsia="zh-CN"/>
        </w:rPr>
        <w:t>为贯彻落实《安徽省人民政府关于对符合条件</w:t>
      </w:r>
      <w:r>
        <w:rPr>
          <w:rFonts w:hint="eastAsia" w:ascii="仿宋_GB2312" w:hAnsi="仿宋_GB2312" w:eastAsia="仿宋_GB2312" w:cs="仿宋_GB2312"/>
          <w:spacing w:val="14"/>
          <w:sz w:val="32"/>
          <w:szCs w:val="32"/>
          <w:lang w:eastAsia="zh-CN"/>
        </w:rPr>
        <w:t>的被征地农民社会保障对象实行基本养老保险缴费补贴政</w:t>
      </w:r>
      <w:r>
        <w:rPr>
          <w:rFonts w:hint="eastAsia" w:ascii="仿宋_GB2312" w:hAnsi="仿宋_GB2312" w:eastAsia="仿宋_GB2312" w:cs="仿宋_GB2312"/>
          <w:spacing w:val="10"/>
          <w:sz w:val="32"/>
          <w:szCs w:val="32"/>
          <w:lang w:eastAsia="zh-CN"/>
        </w:rPr>
        <w:t>策的通知》(皖政〔</w:t>
      </w:r>
      <w:r>
        <w:rPr>
          <w:rFonts w:ascii="Times New Roman" w:hAnsi="Times New Roman" w:eastAsia="仿宋_GB2312" w:cs="Times New Roman"/>
          <w:spacing w:val="10"/>
          <w:sz w:val="32"/>
          <w:szCs w:val="32"/>
          <w:lang w:eastAsia="zh-CN"/>
        </w:rPr>
        <w:t>2023</w:t>
      </w:r>
      <w:r>
        <w:rPr>
          <w:rFonts w:hint="eastAsia" w:ascii="仿宋_GB2312" w:hAnsi="仿宋_GB2312" w:eastAsia="仿宋_GB2312" w:cs="仿宋_GB2312"/>
          <w:spacing w:val="10"/>
          <w:sz w:val="32"/>
          <w:szCs w:val="32"/>
          <w:lang w:eastAsia="zh-CN"/>
        </w:rPr>
        <w:t>〕</w:t>
      </w:r>
      <w:r>
        <w:rPr>
          <w:rFonts w:ascii="Times New Roman" w:hAnsi="Times New Roman" w:eastAsia="仿宋_GB2312" w:cs="Times New Roman"/>
          <w:spacing w:val="10"/>
          <w:sz w:val="32"/>
          <w:szCs w:val="32"/>
          <w:lang w:eastAsia="zh-CN"/>
        </w:rPr>
        <w:t>72</w:t>
      </w:r>
      <w:r>
        <w:rPr>
          <w:rFonts w:hint="eastAsia" w:ascii="仿宋_GB2312" w:hAnsi="仿宋_GB2312" w:eastAsia="仿宋_GB2312" w:cs="仿宋_GB2312"/>
          <w:spacing w:val="10"/>
          <w:sz w:val="32"/>
          <w:szCs w:val="32"/>
          <w:lang w:eastAsia="zh-CN"/>
        </w:rPr>
        <w:t>号)、《</w:t>
      </w:r>
      <w:r>
        <w:rPr>
          <w:rFonts w:hint="eastAsia" w:ascii="仿宋_GB2312" w:hAnsi="仿宋_GB2312" w:eastAsia="仿宋_GB2312" w:cs="仿宋_GB2312"/>
          <w:spacing w:val="7"/>
          <w:sz w:val="32"/>
          <w:szCs w:val="32"/>
          <w:lang w:eastAsia="zh-CN"/>
        </w:rPr>
        <w:t>关于印发对符合条件</w:t>
      </w:r>
      <w:r>
        <w:rPr>
          <w:rFonts w:hint="eastAsia" w:ascii="仿宋_GB2312" w:hAnsi="仿宋_GB2312" w:eastAsia="仿宋_GB2312" w:cs="仿宋_GB2312"/>
          <w:spacing w:val="14"/>
          <w:sz w:val="32"/>
          <w:szCs w:val="32"/>
          <w:lang w:eastAsia="zh-CN"/>
        </w:rPr>
        <w:t>的被征地农民社会保障对象实行基本养老保险缴费补贴实施细则</w:t>
      </w:r>
      <w:r>
        <w:rPr>
          <w:rFonts w:hint="eastAsia" w:ascii="仿宋_GB2312" w:hAnsi="仿宋_GB2312" w:eastAsia="仿宋_GB2312" w:cs="仿宋_GB2312"/>
          <w:spacing w:val="10"/>
          <w:sz w:val="32"/>
          <w:szCs w:val="32"/>
          <w:lang w:eastAsia="zh-CN"/>
        </w:rPr>
        <w:t>的通知》(皖人社发〔</w:t>
      </w:r>
      <w:r>
        <w:rPr>
          <w:rFonts w:ascii="Times New Roman" w:hAnsi="Times New Roman" w:eastAsia="仿宋_GB2312" w:cs="Times New Roman"/>
          <w:spacing w:val="10"/>
          <w:sz w:val="32"/>
          <w:szCs w:val="32"/>
          <w:lang w:eastAsia="zh-CN"/>
        </w:rPr>
        <w:t>2023</w:t>
      </w:r>
      <w:r>
        <w:rPr>
          <w:rFonts w:hint="eastAsia" w:ascii="仿宋_GB2312" w:hAnsi="仿宋_GB2312" w:eastAsia="仿宋_GB2312" w:cs="仿宋_GB2312"/>
          <w:spacing w:val="10"/>
          <w:sz w:val="32"/>
          <w:szCs w:val="32"/>
          <w:lang w:eastAsia="zh-CN"/>
        </w:rPr>
        <w:t>〕</w:t>
      </w:r>
      <w:r>
        <w:rPr>
          <w:rFonts w:hint="eastAsia" w:ascii="Times New Roman" w:hAnsi="Times New Roman" w:eastAsia="仿宋_GB2312" w:cs="Times New Roman"/>
          <w:spacing w:val="10"/>
          <w:sz w:val="32"/>
          <w:szCs w:val="32"/>
          <w:lang w:eastAsia="zh-CN"/>
        </w:rPr>
        <w:t>18</w:t>
      </w:r>
      <w:r>
        <w:rPr>
          <w:rFonts w:hint="eastAsia" w:ascii="仿宋_GB2312" w:hAnsi="仿宋_GB2312" w:eastAsia="仿宋_GB2312" w:cs="仿宋_GB2312"/>
          <w:spacing w:val="10"/>
          <w:sz w:val="32"/>
          <w:szCs w:val="32"/>
          <w:lang w:eastAsia="zh-CN"/>
        </w:rPr>
        <w:t>号)和</w:t>
      </w:r>
      <w:r>
        <w:rPr>
          <w:rFonts w:hint="eastAsia" w:ascii="仿宋_GB2312" w:hAnsi="仿宋_GB2312" w:eastAsia="仿宋_GB2312" w:cs="仿宋_GB2312"/>
          <w:spacing w:val="7"/>
          <w:sz w:val="32"/>
          <w:szCs w:val="32"/>
          <w:lang w:eastAsia="zh-CN"/>
        </w:rPr>
        <w:t>《滁州市人民政府关于对符合条件</w:t>
      </w:r>
      <w:r>
        <w:rPr>
          <w:rFonts w:hint="eastAsia" w:ascii="仿宋_GB2312" w:hAnsi="仿宋_GB2312" w:eastAsia="仿宋_GB2312" w:cs="仿宋_GB2312"/>
          <w:spacing w:val="14"/>
          <w:sz w:val="32"/>
          <w:szCs w:val="32"/>
          <w:lang w:eastAsia="zh-CN"/>
        </w:rPr>
        <w:t>的被征地农民社会保障对象实行基本养老保险缴费补贴政</w:t>
      </w:r>
      <w:r>
        <w:rPr>
          <w:rFonts w:hint="eastAsia" w:ascii="仿宋_GB2312" w:hAnsi="仿宋_GB2312" w:eastAsia="仿宋_GB2312" w:cs="仿宋_GB2312"/>
          <w:spacing w:val="10"/>
          <w:sz w:val="32"/>
          <w:szCs w:val="32"/>
          <w:lang w:eastAsia="zh-CN"/>
        </w:rPr>
        <w:t>策的通知》（滁政〔</w:t>
      </w:r>
      <w:r>
        <w:rPr>
          <w:rFonts w:ascii="Times New Roman" w:hAnsi="Times New Roman" w:eastAsia="仿宋_GB2312" w:cs="Times New Roman"/>
          <w:spacing w:val="10"/>
          <w:sz w:val="32"/>
          <w:szCs w:val="32"/>
          <w:lang w:eastAsia="zh-CN"/>
        </w:rPr>
        <w:t>2023</w:t>
      </w:r>
      <w:r>
        <w:rPr>
          <w:rFonts w:hint="eastAsia" w:ascii="仿宋_GB2312" w:hAnsi="仿宋_GB2312" w:eastAsia="仿宋_GB2312" w:cs="仿宋_GB2312"/>
          <w:spacing w:val="10"/>
          <w:sz w:val="32"/>
          <w:szCs w:val="32"/>
          <w:lang w:eastAsia="zh-CN"/>
        </w:rPr>
        <w:t>〕</w:t>
      </w:r>
      <w:r>
        <w:rPr>
          <w:rFonts w:hint="eastAsia" w:ascii="Times New Roman" w:hAnsi="Times New Roman" w:eastAsia="仿宋_GB2312" w:cs="Times New Roman"/>
          <w:spacing w:val="10"/>
          <w:sz w:val="32"/>
          <w:szCs w:val="32"/>
          <w:lang w:eastAsia="zh-CN"/>
        </w:rPr>
        <w:t>52</w:t>
      </w:r>
      <w:r>
        <w:rPr>
          <w:rFonts w:hint="eastAsia" w:ascii="仿宋_GB2312" w:hAnsi="仿宋_GB2312" w:eastAsia="仿宋_GB2312" w:cs="仿宋_GB2312"/>
          <w:spacing w:val="10"/>
          <w:sz w:val="32"/>
          <w:szCs w:val="32"/>
          <w:lang w:eastAsia="zh-CN"/>
        </w:rPr>
        <w:t>号）要求，制定本细则。</w:t>
      </w:r>
    </w:p>
    <w:p>
      <w:pPr>
        <w:pStyle w:val="2"/>
        <w:kinsoku/>
        <w:autoSpaceDE/>
        <w:autoSpaceDN/>
        <w:spacing w:line="560" w:lineRule="exact"/>
        <w:ind w:firstLine="668" w:firstLineChars="200"/>
        <w:jc w:val="both"/>
        <w:rPr>
          <w:rFonts w:hint="eastAsia" w:ascii="仿宋_GB2312" w:hAnsi="仿宋_GB2312" w:eastAsia="仿宋_GB2312" w:cs="仿宋_GB2312"/>
          <w:color w:val="4F81BD" w:themeColor="accent1"/>
          <w:sz w:val="32"/>
          <w:szCs w:val="32"/>
          <w:lang w:eastAsia="zh-CN"/>
          <w14:textFill>
            <w14:solidFill>
              <w14:schemeClr w14:val="accent1"/>
            </w14:solidFill>
          </w14:textFill>
        </w:rPr>
      </w:pPr>
      <w:r>
        <w:rPr>
          <w:rFonts w:ascii="黑体" w:hAnsi="黑体" w:eastAsia="黑体" w:cs="黑体"/>
          <w:spacing w:val="7"/>
          <w:sz w:val="32"/>
          <w:szCs w:val="32"/>
          <w:lang w:eastAsia="zh-CN"/>
        </w:rPr>
        <w:t>第二条</w:t>
      </w:r>
      <w:r>
        <w:rPr>
          <w:rFonts w:hint="eastAsia" w:ascii="黑体" w:hAnsi="黑体" w:eastAsia="黑体" w:cs="黑体"/>
          <w:spacing w:val="7"/>
          <w:sz w:val="32"/>
          <w:szCs w:val="32"/>
          <w:lang w:eastAsia="zh-CN"/>
        </w:rPr>
        <w:t xml:space="preserve"> </w:t>
      </w:r>
      <w:r>
        <w:rPr>
          <w:rFonts w:hint="eastAsia" w:ascii="仿宋_GB2312" w:hAnsi="仿宋_GB2312" w:eastAsia="仿宋_GB2312" w:cs="仿宋_GB2312"/>
          <w:sz w:val="32"/>
          <w:szCs w:val="32"/>
          <w:lang w:eastAsia="zh-CN"/>
        </w:rPr>
        <w:t>市政府统一负责本行政区域内被征地农民社会保障工作，加强人员和工作经费保障。人力资源社会保障、财政、自然资源、农业农村等部门根据工作流程履行职责，共同做好被征地农民社会保障相关工作。</w:t>
      </w:r>
      <w:r>
        <w:rPr>
          <w:rFonts w:hint="eastAsia" w:ascii="仿宋_GB2312" w:hAnsi="仿宋_GB2312" w:eastAsia="仿宋_GB2312" w:cs="仿宋_GB2312"/>
          <w:spacing w:val="10"/>
          <w:sz w:val="32"/>
          <w:szCs w:val="32"/>
          <w:lang w:eastAsia="zh-CN"/>
        </w:rPr>
        <w:t>镇政府(街道办事处)在有关部门指导</w:t>
      </w:r>
      <w:r>
        <w:rPr>
          <w:rFonts w:hint="eastAsia" w:ascii="仿宋_GB2312" w:hAnsi="仿宋_GB2312" w:eastAsia="仿宋_GB2312" w:cs="仿宋_GB2312"/>
          <w:spacing w:val="9"/>
          <w:sz w:val="32"/>
          <w:szCs w:val="32"/>
          <w:lang w:eastAsia="zh-CN"/>
        </w:rPr>
        <w:t>下具体组</w:t>
      </w:r>
      <w:r>
        <w:rPr>
          <w:rFonts w:hint="eastAsia" w:ascii="仿宋_GB2312" w:hAnsi="仿宋_GB2312" w:eastAsia="仿宋_GB2312" w:cs="仿宋_GB2312"/>
          <w:spacing w:val="15"/>
          <w:sz w:val="32"/>
          <w:szCs w:val="32"/>
          <w:lang w:eastAsia="zh-CN"/>
        </w:rPr>
        <w:t>织村(居)民委会做好被征地农民社会保障工</w:t>
      </w:r>
      <w:r>
        <w:rPr>
          <w:rFonts w:hint="eastAsia" w:ascii="仿宋_GB2312" w:hAnsi="仿宋_GB2312" w:eastAsia="仿宋_GB2312" w:cs="仿宋_GB2312"/>
          <w:spacing w:val="14"/>
          <w:sz w:val="32"/>
          <w:szCs w:val="32"/>
          <w:lang w:eastAsia="zh-CN"/>
        </w:rPr>
        <w:t>作。</w:t>
      </w:r>
    </w:p>
    <w:p>
      <w:pPr>
        <w:kinsoku/>
        <w:autoSpaceDE/>
        <w:autoSpaceDN/>
        <w:spacing w:line="560" w:lineRule="exact"/>
        <w:ind w:firstLine="654" w:firstLineChars="196"/>
        <w:jc w:val="both"/>
        <w:rPr>
          <w:rFonts w:ascii="仿宋_GB2312" w:hAnsi="仿宋_GB2312" w:eastAsia="仿宋_GB2312" w:cs="仿宋_GB2312"/>
          <w:sz w:val="32"/>
          <w:szCs w:val="32"/>
          <w:lang w:eastAsia="zh-CN"/>
        </w:rPr>
      </w:pPr>
      <w:r>
        <w:rPr>
          <w:rFonts w:ascii="黑体" w:hAnsi="黑体" w:eastAsia="黑体" w:cs="黑体"/>
          <w:spacing w:val="7"/>
          <w:sz w:val="32"/>
          <w:szCs w:val="32"/>
          <w:lang w:eastAsia="zh-CN"/>
        </w:rPr>
        <w:t xml:space="preserve">第三条 </w:t>
      </w:r>
      <w:r>
        <w:rPr>
          <w:rFonts w:hint="eastAsia" w:ascii="仿宋_GB2312" w:hAnsi="仿宋_GB2312" w:eastAsia="仿宋_GB2312" w:cs="仿宋_GB2312"/>
          <w:sz w:val="32"/>
          <w:szCs w:val="32"/>
          <w:lang w:eastAsia="zh-CN"/>
        </w:rPr>
        <w:t>被征地农民社会保障实行属地化管理，市人民政府征收土地时，由相关组成部门及社会保险经办机构办理，并指导镇人民政府(街道办事处)组织村(居)民委会做好被征地农民社会保障相关工作。</w:t>
      </w:r>
    </w:p>
    <w:p>
      <w:pPr>
        <w:kinsoku/>
        <w:autoSpaceDE/>
        <w:autoSpaceDN/>
        <w:adjustRightInd/>
        <w:snapToGrid/>
        <w:spacing w:line="578" w:lineRule="exact"/>
        <w:ind w:firstLine="668" w:firstLineChars="200"/>
        <w:textAlignment w:val="auto"/>
        <w:rPr>
          <w:rFonts w:ascii="仿宋_GB2312" w:hAnsi="仿宋_GB2312" w:eastAsia="仿宋_GB2312" w:cs="仿宋_GB2312"/>
          <w:sz w:val="32"/>
          <w:szCs w:val="32"/>
          <w:lang w:eastAsia="zh-CN"/>
        </w:rPr>
      </w:pPr>
      <w:r>
        <w:rPr>
          <w:rFonts w:ascii="黑体" w:hAnsi="黑体" w:eastAsia="黑体" w:cs="黑体"/>
          <w:spacing w:val="7"/>
          <w:sz w:val="32"/>
          <w:szCs w:val="32"/>
          <w:lang w:eastAsia="zh-CN"/>
        </w:rPr>
        <w:t xml:space="preserve">第四条 </w:t>
      </w:r>
      <w:r>
        <w:rPr>
          <w:rFonts w:hint="eastAsia" w:ascii="仿宋_GB2312" w:hAnsi="仿宋_GB2312" w:eastAsia="仿宋_GB2312" w:cs="仿宋_GB2312"/>
          <w:spacing w:val="11"/>
          <w:sz w:val="32"/>
          <w:szCs w:val="32"/>
          <w:lang w:eastAsia="zh-CN"/>
        </w:rPr>
        <w:t>安徽省被征地农民社会保障管理服务平台开通后</w:t>
      </w:r>
      <w:r>
        <w:rPr>
          <w:rFonts w:hint="eastAsia" w:ascii="仿宋_GB2312" w:hAnsi="仿宋_GB2312" w:eastAsia="仿宋_GB2312" w:cs="仿宋_GB2312"/>
          <w:sz w:val="32"/>
          <w:szCs w:val="32"/>
          <w:lang w:eastAsia="zh-CN"/>
        </w:rPr>
        <w:t>，实行业务协同办理、风险全程防控，数据资源跨部门、跨层级按需共享和比对应用。</w:t>
      </w:r>
    </w:p>
    <w:p>
      <w:pPr>
        <w:kinsoku/>
        <w:autoSpaceDE/>
        <w:autoSpaceDN/>
        <w:spacing w:line="560" w:lineRule="exact"/>
        <w:rPr>
          <w:sz w:val="32"/>
          <w:szCs w:val="32"/>
          <w:lang w:eastAsia="zh-CN"/>
        </w:rPr>
      </w:pPr>
    </w:p>
    <w:p>
      <w:pPr>
        <w:kinsoku/>
        <w:autoSpaceDE/>
        <w:autoSpaceDN/>
        <w:spacing w:line="560" w:lineRule="exact"/>
        <w:jc w:val="center"/>
        <w:rPr>
          <w:rFonts w:ascii="黑体" w:hAnsi="黑体" w:eastAsia="黑体" w:cs="黑体"/>
          <w:spacing w:val="10"/>
          <w:sz w:val="32"/>
          <w:szCs w:val="32"/>
          <w:lang w:eastAsia="zh-CN"/>
        </w:rPr>
      </w:pPr>
      <w:r>
        <w:rPr>
          <w:rFonts w:ascii="黑体" w:hAnsi="黑体" w:eastAsia="黑体" w:cs="黑体"/>
          <w:spacing w:val="10"/>
          <w:sz w:val="32"/>
          <w:szCs w:val="32"/>
          <w:lang w:eastAsia="zh-CN"/>
        </w:rPr>
        <w:t>第二章社会保障措施审核</w:t>
      </w:r>
    </w:p>
    <w:p>
      <w:pPr>
        <w:kinsoku/>
        <w:autoSpaceDE/>
        <w:autoSpaceDN/>
        <w:spacing w:line="560" w:lineRule="exact"/>
        <w:rPr>
          <w:rFonts w:ascii="黑体" w:hAnsi="黑体" w:eastAsia="黑体" w:cs="黑体"/>
          <w:spacing w:val="10"/>
          <w:sz w:val="32"/>
          <w:szCs w:val="32"/>
          <w:lang w:eastAsia="zh-CN"/>
        </w:rPr>
      </w:pPr>
    </w:p>
    <w:p>
      <w:pPr>
        <w:pStyle w:val="2"/>
        <w:numPr>
          <w:ilvl w:val="0"/>
          <w:numId w:val="0"/>
        </w:numPr>
        <w:kinsoku/>
        <w:autoSpaceDE/>
        <w:autoSpaceDN/>
        <w:spacing w:line="560" w:lineRule="exact"/>
        <w:ind w:firstLine="668" w:firstLineChars="200"/>
        <w:jc w:val="both"/>
        <w:rPr>
          <w:rFonts w:hint="default" w:ascii="仿宋_GB2312" w:hAnsi="仿宋_GB2312" w:eastAsia="仿宋_GB2312" w:cs="仿宋_GB2312"/>
          <w:sz w:val="32"/>
          <w:szCs w:val="32"/>
          <w:lang w:val="en-US" w:eastAsia="zh-CN"/>
        </w:rPr>
      </w:pPr>
      <w:r>
        <w:rPr>
          <w:rFonts w:hint="eastAsia" w:ascii="黑体" w:hAnsi="黑体" w:eastAsia="黑体" w:cs="黑体"/>
          <w:snapToGrid w:val="0"/>
          <w:color w:val="000000"/>
          <w:spacing w:val="7"/>
          <w:sz w:val="32"/>
          <w:szCs w:val="32"/>
          <w:lang w:val="en-US" w:eastAsia="zh-CN" w:bidi="ar-SA"/>
        </w:rPr>
        <w:t xml:space="preserve">第五条 </w:t>
      </w:r>
      <w:r>
        <w:rPr>
          <w:rFonts w:hint="eastAsia" w:ascii="仿宋_GB2312" w:hAnsi="仿宋_GB2312" w:eastAsia="仿宋_GB2312" w:cs="仿宋_GB2312"/>
          <w:sz w:val="32"/>
          <w:szCs w:val="32"/>
          <w:lang w:eastAsia="zh-CN"/>
        </w:rPr>
        <w:t>市人民政府征收土地时，市人力资源社会保障部门会同市自然资源部门根据镇政府（街道办事处）报送的相关材料和被征地农民社会保障费用预存凭证对拟征收土地涉及的被征地农民社会保障措施落实情况进行审核，填写《被征地农民社会保障措施落实情况审核表》(附件</w:t>
      </w:r>
      <w:r>
        <w:rPr>
          <w:rFonts w:ascii="Times New Roman" w:hAnsi="Times New Roman" w:eastAsia="仿宋_GB2312" w:cs="Times New Roman"/>
          <w:sz w:val="32"/>
          <w:szCs w:val="32"/>
          <w:lang w:eastAsia="zh-CN"/>
        </w:rPr>
        <w:t>1</w:t>
      </w:r>
      <w:r>
        <w:rPr>
          <w:rFonts w:hint="eastAsia" w:ascii="仿宋_GB2312" w:hAnsi="仿宋_GB2312" w:eastAsia="仿宋_GB2312" w:cs="仿宋_GB2312"/>
          <w:sz w:val="32"/>
          <w:szCs w:val="32"/>
          <w:lang w:eastAsia="zh-CN"/>
        </w:rPr>
        <w:t>),并附以下材料：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人力资源社会保障部门的审核意见、被征地农民社会保障措施落实情况审核表(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一式6</w:t>
      </w:r>
      <w:r>
        <w:rPr>
          <w:rFonts w:ascii="Times New Roman" w:hAnsi="Times New Roman" w:eastAsia="仿宋_GB2312" w:cs="Times New Roman"/>
          <w:color w:val="000000" w:themeColor="text1"/>
          <w:sz w:val="32"/>
          <w:szCs w:val="32"/>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lang w:eastAsia="zh-CN"/>
          <w14:textFill>
            <w14:solidFill>
              <w14:schemeClr w14:val="tx1"/>
            </w14:solidFill>
          </w14:textFill>
        </w:rPr>
        <w:t>)、被征地农民社会保障费用预存凭</w:t>
      </w:r>
      <w:r>
        <w:rPr>
          <w:rFonts w:hint="eastAsia" w:ascii="仿宋_GB2312" w:hAnsi="仿宋_GB2312" w:eastAsia="仿宋_GB2312" w:cs="仿宋_GB2312"/>
          <w:sz w:val="32"/>
          <w:szCs w:val="32"/>
          <w:lang w:eastAsia="zh-CN"/>
        </w:rPr>
        <w:t>证和预存征地准备金通知、天长</w:t>
      </w:r>
      <w:r>
        <w:rPr>
          <w:rFonts w:hint="eastAsia" w:ascii="仿宋_GB2312" w:hAnsi="仿宋_GB2312" w:eastAsia="仿宋_GB2312" w:cs="仿宋_GB2312"/>
          <w:spacing w:val="11"/>
          <w:sz w:val="32"/>
          <w:szCs w:val="32"/>
          <w:lang w:eastAsia="zh-CN"/>
        </w:rPr>
        <w:t>市被征地农民拟安置人员基本情况统计表(附件</w:t>
      </w:r>
      <w:r>
        <w:rPr>
          <w:rFonts w:ascii="Times New Roman" w:hAnsi="Times New Roman" w:eastAsia="仿宋_GB2312" w:cs="Times New Roman"/>
          <w:spacing w:val="11"/>
          <w:sz w:val="32"/>
          <w:szCs w:val="32"/>
          <w:lang w:eastAsia="zh-CN"/>
        </w:rPr>
        <w:t>2</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z w:val="32"/>
          <w:szCs w:val="32"/>
          <w:lang w:eastAsia="zh-CN"/>
        </w:rPr>
        <w:t>、征地补偿安置方案公告等材料。</w:t>
      </w:r>
    </w:p>
    <w:p>
      <w:pPr>
        <w:pStyle w:val="2"/>
        <w:kinsoku/>
        <w:autoSpaceDE/>
        <w:autoSpaceDN/>
        <w:spacing w:line="560" w:lineRule="exact"/>
        <w:ind w:firstLine="704" w:firstLineChars="200"/>
        <w:jc w:val="both"/>
        <w:rPr>
          <w:rFonts w:ascii="仿宋_GB2312" w:hAnsi="仿宋_GB2312" w:eastAsia="仿宋_GB2312" w:cs="仿宋_GB2312"/>
          <w:sz w:val="32"/>
          <w:szCs w:val="32"/>
          <w:lang w:eastAsia="zh-CN"/>
        </w:rPr>
      </w:pPr>
      <w:r>
        <w:rPr>
          <w:rFonts w:ascii="黑体" w:hAnsi="黑体" w:eastAsia="黑体" w:cs="黑体"/>
          <w:spacing w:val="16"/>
          <w:sz w:val="32"/>
          <w:szCs w:val="32"/>
          <w:lang w:eastAsia="zh-CN"/>
        </w:rPr>
        <w:t>第</w:t>
      </w:r>
      <w:r>
        <w:rPr>
          <w:rFonts w:hint="eastAsia" w:ascii="黑体" w:hAnsi="黑体" w:eastAsia="黑体" w:cs="黑体"/>
          <w:spacing w:val="16"/>
          <w:sz w:val="32"/>
          <w:szCs w:val="32"/>
          <w:lang w:eastAsia="zh-CN"/>
        </w:rPr>
        <w:t>六</w:t>
      </w:r>
      <w:r>
        <w:rPr>
          <w:rFonts w:ascii="黑体" w:hAnsi="黑体" w:eastAsia="黑体" w:cs="黑体"/>
          <w:spacing w:val="16"/>
          <w:sz w:val="32"/>
          <w:szCs w:val="32"/>
          <w:lang w:eastAsia="zh-CN"/>
        </w:rPr>
        <w:t>条</w:t>
      </w:r>
      <w:r>
        <w:rPr>
          <w:rFonts w:hint="eastAsia" w:ascii="仿宋_GB2312" w:hAnsi="仿宋_GB2312" w:eastAsia="仿宋_GB2312" w:cs="仿宋_GB2312"/>
          <w:sz w:val="32"/>
          <w:szCs w:val="32"/>
          <w:lang w:eastAsia="zh-CN"/>
        </w:rPr>
        <w:t xml:space="preserve"> 被征地农民社会保障措施实行逐级审核，并签署审核意见。</w:t>
      </w:r>
    </w:p>
    <w:p>
      <w:pPr>
        <w:pStyle w:val="2"/>
        <w:kinsoku/>
        <w:autoSpaceDE/>
        <w:autoSpaceDN/>
        <w:spacing w:line="560" w:lineRule="exact"/>
        <w:ind w:firstLine="624" w:firstLineChars="200"/>
        <w:jc w:val="both"/>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土地征收由省人民政府委托天长市人民政府审批的，由市人社部门同市自然资源部门共同审核，自征地补偿安置方案公告发布结束且被征地农民社会保障费用预存到账之日起</w:t>
      </w:r>
      <w:r>
        <w:rPr>
          <w:rFonts w:hint="eastAsia" w:ascii="仿宋_GB2312" w:hAnsi="仿宋_GB2312" w:eastAsia="仿宋_GB2312" w:cs="仿宋_GB2312"/>
          <w:spacing w:val="-4"/>
          <w:sz w:val="32"/>
          <w:szCs w:val="32"/>
          <w:lang w:val="en-US" w:eastAsia="zh-CN"/>
        </w:rPr>
        <w:t>10</w:t>
      </w:r>
      <w:r>
        <w:rPr>
          <w:rFonts w:hint="eastAsia" w:ascii="仿宋_GB2312" w:hAnsi="仿宋_GB2312" w:eastAsia="仿宋_GB2312" w:cs="仿宋_GB2312"/>
          <w:spacing w:val="-4"/>
          <w:sz w:val="32"/>
          <w:szCs w:val="32"/>
          <w:lang w:eastAsia="zh-CN"/>
        </w:rPr>
        <w:t>个工作日内完成审核。</w:t>
      </w:r>
    </w:p>
    <w:p>
      <w:pPr>
        <w:pStyle w:val="2"/>
        <w:kinsoku/>
        <w:autoSpaceDE/>
        <w:autoSpaceDN/>
        <w:spacing w:line="560" w:lineRule="exact"/>
        <w:ind w:firstLine="624" w:firstLineChars="200"/>
        <w:jc w:val="both"/>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土地征收由省人民政府（含省人民政府委托设区的市人民政府）审批的，由市人社部门会同市自然资源部门初审，报滁州市人力资源社会保障局审核。</w:t>
      </w:r>
    </w:p>
    <w:p>
      <w:pPr>
        <w:pStyle w:val="2"/>
        <w:kinsoku/>
        <w:autoSpaceDE/>
        <w:autoSpaceDN/>
        <w:spacing w:line="560" w:lineRule="exact"/>
        <w:ind w:firstLine="624" w:firstLineChars="200"/>
        <w:jc w:val="both"/>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土地征收需报国务院审批的，市人社部门、市自然资源部门完成初审，经滁州市人力资源和社会保障局复审后，报省人力资源和社会保障厅审核。</w:t>
      </w:r>
    </w:p>
    <w:p>
      <w:pPr>
        <w:pStyle w:val="2"/>
        <w:kinsoku/>
        <w:autoSpaceDE/>
        <w:autoSpaceDN/>
        <w:spacing w:line="560" w:lineRule="exact"/>
        <w:ind w:firstLine="700" w:firstLineChars="200"/>
        <w:jc w:val="both"/>
        <w:rPr>
          <w:sz w:val="32"/>
          <w:szCs w:val="32"/>
          <w:lang w:eastAsia="zh-CN"/>
        </w:rPr>
      </w:pPr>
      <w:r>
        <w:rPr>
          <w:rFonts w:ascii="黑体" w:hAnsi="黑体" w:eastAsia="黑体" w:cs="黑体"/>
          <w:spacing w:val="15"/>
          <w:sz w:val="32"/>
          <w:szCs w:val="32"/>
          <w:lang w:eastAsia="zh-CN"/>
        </w:rPr>
        <w:t>第</w:t>
      </w:r>
      <w:r>
        <w:rPr>
          <w:rFonts w:hint="eastAsia" w:ascii="黑体" w:hAnsi="黑体" w:eastAsia="黑体" w:cs="黑体"/>
          <w:spacing w:val="15"/>
          <w:sz w:val="32"/>
          <w:szCs w:val="32"/>
          <w:lang w:eastAsia="zh-CN"/>
        </w:rPr>
        <w:t>七</w:t>
      </w:r>
      <w:r>
        <w:rPr>
          <w:rFonts w:ascii="黑体" w:hAnsi="黑体" w:eastAsia="黑体" w:cs="黑体"/>
          <w:spacing w:val="15"/>
          <w:sz w:val="32"/>
          <w:szCs w:val="32"/>
          <w:lang w:eastAsia="zh-CN"/>
        </w:rPr>
        <w:t>条</w:t>
      </w:r>
      <w:r>
        <w:rPr>
          <w:rFonts w:hint="eastAsia" w:ascii="黑体" w:hAnsi="黑体" w:eastAsia="黑体" w:cs="黑体"/>
          <w:spacing w:val="15"/>
          <w:sz w:val="32"/>
          <w:szCs w:val="32"/>
          <w:lang w:eastAsia="zh-CN"/>
        </w:rPr>
        <w:t xml:space="preserve"> </w:t>
      </w:r>
      <w:r>
        <w:rPr>
          <w:rFonts w:hint="eastAsia" w:ascii="仿宋_GB2312" w:hAnsi="黑体" w:eastAsia="仿宋_GB2312" w:cs="黑体"/>
          <w:spacing w:val="15"/>
          <w:sz w:val="32"/>
          <w:szCs w:val="32"/>
          <w:lang w:eastAsia="zh-CN"/>
        </w:rPr>
        <w:t>征地补偿</w:t>
      </w:r>
      <w:r>
        <w:rPr>
          <w:rFonts w:hint="eastAsia" w:ascii="仿宋_GB2312" w:hAnsi="仿宋_GB2312" w:eastAsia="仿宋_GB2312" w:cs="仿宋_GB2312"/>
          <w:sz w:val="32"/>
          <w:szCs w:val="32"/>
          <w:lang w:eastAsia="zh-CN"/>
        </w:rPr>
        <w:t>安置方案应包含被征地农民社会保障内容，并经市人力资源社会保障部门同意。被征地农民社会保障费用没有足额预存到本级财政部门非税收入汇缴结算户的，不得签署社会保障意见。</w:t>
      </w:r>
    </w:p>
    <w:p>
      <w:pPr>
        <w:pStyle w:val="2"/>
        <w:kinsoku/>
        <w:autoSpaceDE/>
        <w:autoSpaceDN/>
        <w:spacing w:line="560" w:lineRule="exact"/>
        <w:ind w:firstLine="640" w:firstLineChars="200"/>
        <w:rPr>
          <w:rFonts w:hint="eastAsia" w:ascii="仿宋_GB2312" w:hAnsi="仿宋_GB2312" w:eastAsia="仿宋_GB2312" w:cs="仿宋_GB2312"/>
          <w:sz w:val="32"/>
          <w:szCs w:val="32"/>
          <w:lang w:eastAsia="zh-CN"/>
        </w:rPr>
      </w:pPr>
      <w:r>
        <w:rPr>
          <w:rFonts w:ascii="黑体" w:hAnsi="黑体" w:eastAsia="黑体" w:cs="黑体"/>
          <w:sz w:val="32"/>
          <w:szCs w:val="32"/>
          <w:lang w:eastAsia="zh-CN"/>
        </w:rPr>
        <w:t>第</w:t>
      </w:r>
      <w:r>
        <w:rPr>
          <w:rFonts w:hint="eastAsia" w:ascii="黑体" w:hAnsi="黑体" w:eastAsia="黑体" w:cs="黑体"/>
          <w:sz w:val="32"/>
          <w:szCs w:val="32"/>
          <w:lang w:eastAsia="zh-CN"/>
        </w:rPr>
        <w:t>八</w:t>
      </w:r>
      <w:r>
        <w:rPr>
          <w:rFonts w:ascii="黑体" w:hAnsi="黑体" w:eastAsia="黑体" w:cs="黑体"/>
          <w:sz w:val="32"/>
          <w:szCs w:val="32"/>
          <w:lang w:eastAsia="zh-CN"/>
        </w:rPr>
        <w:t>条</w:t>
      </w:r>
      <w:r>
        <w:rPr>
          <w:rFonts w:hint="eastAsia" w:ascii="黑体" w:hAnsi="黑体" w:eastAsia="黑体" w:cs="黑体"/>
          <w:sz w:val="32"/>
          <w:szCs w:val="32"/>
          <w:lang w:eastAsia="zh-CN"/>
        </w:rPr>
        <w:t xml:space="preserve"> </w:t>
      </w:r>
      <w:r>
        <w:rPr>
          <w:rFonts w:hint="eastAsia" w:ascii="仿宋_GB2312" w:hAnsi="黑体" w:eastAsia="仿宋_GB2312" w:cs="黑体"/>
          <w:sz w:val="32"/>
          <w:szCs w:val="32"/>
          <w:lang w:eastAsia="zh-CN"/>
        </w:rPr>
        <w:t>市</w:t>
      </w:r>
      <w:r>
        <w:rPr>
          <w:rFonts w:hint="eastAsia" w:ascii="仿宋_GB2312" w:hAnsi="仿宋_GB2312" w:eastAsia="仿宋_GB2312" w:cs="仿宋_GB2312"/>
          <w:sz w:val="32"/>
          <w:szCs w:val="32"/>
          <w:lang w:eastAsia="zh-CN"/>
        </w:rPr>
        <w:t>人力资源社会保障、市财政、市自然资源、市农业农村部门密切配合，加强对被征地农民社会保障措施审核工作的指导和监督检查，对侵害被征地农民合法利益、拖欠挪用被征地农民社会保障资金的，立即纠正。</w:t>
      </w:r>
    </w:p>
    <w:p>
      <w:pPr>
        <w:pStyle w:val="2"/>
        <w:kinsoku/>
        <w:autoSpaceDE/>
        <w:autoSpaceDN/>
        <w:spacing w:line="560" w:lineRule="exact"/>
        <w:ind w:firstLine="640" w:firstLineChars="200"/>
        <w:rPr>
          <w:sz w:val="32"/>
          <w:szCs w:val="32"/>
          <w:lang w:eastAsia="zh-CN"/>
        </w:rPr>
      </w:pPr>
      <w:r>
        <w:rPr>
          <w:rFonts w:ascii="黑体" w:hAnsi="黑体" w:eastAsia="黑体" w:cs="黑体"/>
          <w:sz w:val="32"/>
          <w:szCs w:val="32"/>
          <w:lang w:eastAsia="zh-CN"/>
        </w:rPr>
        <w:t>第</w:t>
      </w:r>
      <w:r>
        <w:rPr>
          <w:rFonts w:hint="eastAsia" w:ascii="黑体" w:hAnsi="黑体" w:eastAsia="黑体" w:cs="黑体"/>
          <w:sz w:val="32"/>
          <w:szCs w:val="32"/>
          <w:lang w:eastAsia="zh-CN"/>
        </w:rPr>
        <w:t>九</w:t>
      </w:r>
      <w:r>
        <w:rPr>
          <w:rFonts w:ascii="黑体" w:hAnsi="黑体" w:eastAsia="黑体" w:cs="黑体"/>
          <w:sz w:val="32"/>
          <w:szCs w:val="32"/>
          <w:lang w:eastAsia="zh-CN"/>
        </w:rPr>
        <w:t>条</w:t>
      </w:r>
      <w:r>
        <w:rPr>
          <w:rFonts w:hint="eastAsia" w:ascii="黑体" w:hAnsi="黑体" w:eastAsia="黑体" w:cs="黑体"/>
          <w:sz w:val="32"/>
          <w:szCs w:val="32"/>
          <w:lang w:eastAsia="zh-CN"/>
        </w:rPr>
        <w:t xml:space="preserve"> </w:t>
      </w:r>
      <w:r>
        <w:rPr>
          <w:rFonts w:hint="eastAsia" w:ascii="仿宋_GB2312" w:hAnsi="仿宋_GB2312" w:eastAsia="仿宋_GB2312" w:cs="仿宋_GB2312"/>
          <w:sz w:val="32"/>
          <w:szCs w:val="32"/>
          <w:lang w:eastAsia="zh-CN"/>
        </w:rPr>
        <w:t>违法用地查处后补办用地审批手续，由申请办理用地审批手续的单位按当地筹集标准补缴被征地农民社会保障费用，并与被征地农民协商确定社会保障补贴对象的时间，双方达成一致意见后按程序确定被征地农民社会保障补贴对象名单。社会保障费用没有足额缴纳、补贴对象名单没有确定、社会保障时间没有协商一致的，市人力资源社会保障部门、市自然资源部门不得签署社会保障意见。</w:t>
      </w:r>
    </w:p>
    <w:p>
      <w:pPr>
        <w:kinsoku/>
        <w:autoSpaceDE/>
        <w:autoSpaceDN/>
        <w:spacing w:line="560" w:lineRule="exact"/>
        <w:rPr>
          <w:rFonts w:ascii="黑体" w:hAnsi="黑体" w:eastAsia="黑体" w:cs="黑体"/>
          <w:spacing w:val="-11"/>
          <w:sz w:val="32"/>
          <w:szCs w:val="32"/>
          <w:lang w:eastAsia="zh-CN"/>
        </w:rPr>
      </w:pPr>
    </w:p>
    <w:p>
      <w:pPr>
        <w:kinsoku/>
        <w:autoSpaceDE/>
        <w:autoSpaceDN/>
        <w:spacing w:line="560" w:lineRule="exact"/>
        <w:jc w:val="center"/>
        <w:rPr>
          <w:rFonts w:ascii="黑体" w:hAnsi="黑体" w:eastAsia="黑体" w:cs="黑体"/>
          <w:sz w:val="32"/>
          <w:szCs w:val="32"/>
          <w:lang w:eastAsia="zh-CN"/>
        </w:rPr>
      </w:pPr>
      <w:r>
        <w:rPr>
          <w:rFonts w:ascii="黑体" w:hAnsi="黑体" w:eastAsia="黑体" w:cs="黑体"/>
          <w:spacing w:val="-11"/>
          <w:sz w:val="32"/>
          <w:szCs w:val="32"/>
          <w:lang w:eastAsia="zh-CN"/>
        </w:rPr>
        <w:t>第三章社会保障费用筹集</w:t>
      </w:r>
    </w:p>
    <w:p>
      <w:pPr>
        <w:kinsoku/>
        <w:autoSpaceDE/>
        <w:autoSpaceDN/>
        <w:spacing w:line="560" w:lineRule="exact"/>
        <w:rPr>
          <w:sz w:val="32"/>
          <w:szCs w:val="32"/>
          <w:lang w:eastAsia="zh-CN"/>
        </w:rPr>
      </w:pPr>
    </w:p>
    <w:p>
      <w:pPr>
        <w:pStyle w:val="2"/>
        <w:numPr>
          <w:ilvl w:val="0"/>
          <w:numId w:val="0"/>
        </w:numPr>
        <w:kinsoku/>
        <w:autoSpaceDE/>
        <w:autoSpaceDN/>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黑体" w:hAnsi="黑体" w:eastAsia="黑体" w:cs="黑体"/>
          <w:sz w:val="32"/>
          <w:szCs w:val="32"/>
          <w:lang w:eastAsia="zh-CN"/>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color w:val="auto"/>
          <w:sz w:val="32"/>
          <w:szCs w:val="32"/>
          <w:lang w:eastAsia="zh-CN"/>
        </w:rPr>
        <w:t>被征地农民社会保障费记入征地成本，足额列入工程预算。</w:t>
      </w:r>
      <w:r>
        <w:rPr>
          <w:rFonts w:hint="eastAsia" w:ascii="仿宋" w:hAnsi="仿宋" w:eastAsia="仿宋" w:cs="仿宋"/>
          <w:color w:val="000000"/>
          <w:kern w:val="0"/>
          <w:sz w:val="30"/>
          <w:szCs w:val="30"/>
        </w:rPr>
        <w:t>市自然资源、市人力资源社会保障部门按照以下标准：</w:t>
      </w:r>
      <w:r>
        <w:rPr>
          <w:rFonts w:hint="eastAsia" w:cs="仿宋"/>
          <w:color w:val="000000"/>
          <w:kern w:val="0"/>
          <w:sz w:val="30"/>
          <w:szCs w:val="30"/>
          <w:lang w:val="en-US" w:eastAsia="zh-CN"/>
        </w:rPr>
        <w:t>一是</w:t>
      </w:r>
      <w:r>
        <w:rPr>
          <w:rFonts w:hint="eastAsia" w:ascii="仿宋_GB2312" w:hAnsi="仿宋_GB2312" w:eastAsia="仿宋_GB2312" w:cs="仿宋_GB2312"/>
          <w:color w:val="auto"/>
          <w:sz w:val="32"/>
          <w:szCs w:val="32"/>
          <w:lang w:eastAsia="zh-CN"/>
        </w:rPr>
        <w:t>政府批次用地,每亩农村集体土地按照天长市土地区片综合地价平均值10%；二是单独选址项目用地：（1）省级以上交通重点工程项目,每亩农村集体土地按照天长市土地区片综合地价平均值100%，（2）其他单独选址类项目用地，每亩农村集体土地按照天长市土地区片综合地价平均值50%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计算被征地农民社会保障费用并由用地单位缴纳至指定帐户。计算公式为：天长市土地区片综合地价平均值(万元/亩)乘以拟征收农民集体所有土地的面积(亩)。被征地农民保障资金需足额保障征地社保缴费补贴和原政策保障对象的待遇发放。市政府设置被征地农民保障基金存量警戒线，基金存量低于保障对象的</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lang w:eastAsia="zh-CN"/>
        </w:rPr>
        <w:t>个月发放总额时，立即调整被征地农民社会保障费用的筹集标准。</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黑体" w:hAnsi="黑体" w:eastAsia="黑体" w:cs="黑体"/>
          <w:sz w:val="32"/>
          <w:szCs w:val="32"/>
          <w:lang w:eastAsia="zh-CN"/>
        </w:rPr>
        <w:t>第十</w:t>
      </w:r>
      <w:r>
        <w:rPr>
          <w:rFonts w:hint="eastAsia" w:ascii="黑体" w:hAnsi="黑体" w:eastAsia="黑体" w:cs="黑体"/>
          <w:sz w:val="32"/>
          <w:szCs w:val="32"/>
          <w:lang w:eastAsia="zh-CN"/>
        </w:rPr>
        <w:t>一</w:t>
      </w:r>
      <w:r>
        <w:rPr>
          <w:rFonts w:ascii="黑体" w:hAnsi="黑体" w:eastAsia="黑体" w:cs="黑体"/>
          <w:sz w:val="32"/>
          <w:szCs w:val="32"/>
          <w:lang w:eastAsia="zh-CN"/>
        </w:rPr>
        <w:t xml:space="preserve">条 </w:t>
      </w:r>
      <w:r>
        <w:rPr>
          <w:rFonts w:hint="eastAsia" w:ascii="仿宋_GB2312" w:hAnsi="黑体" w:eastAsia="仿宋_GB2312" w:cs="黑体"/>
          <w:sz w:val="32"/>
          <w:szCs w:val="32"/>
          <w:lang w:eastAsia="zh-CN"/>
        </w:rPr>
        <w:t>市</w:t>
      </w:r>
      <w:r>
        <w:rPr>
          <w:rFonts w:hint="eastAsia" w:ascii="仿宋_GB2312" w:hAnsi="仿宋_GB2312" w:eastAsia="仿宋_GB2312" w:cs="仿宋_GB2312"/>
          <w:sz w:val="32"/>
          <w:szCs w:val="32"/>
          <w:lang w:eastAsia="zh-CN"/>
        </w:rPr>
        <w:t>自然资源部门向征地准备金缴费单位发送预存征地准备金通知时对被征地农民社会保障费用作出标注，并同步将被征地农民社会保障费用筹集数额和预存单位名称抄送市财政、市人力资源社会保障部门。</w:t>
      </w:r>
    </w:p>
    <w:p>
      <w:pPr>
        <w:pStyle w:val="2"/>
        <w:kinsoku/>
        <w:autoSpaceDE/>
        <w:autoSpaceDN/>
        <w:spacing w:line="560" w:lineRule="exact"/>
        <w:ind w:firstLine="676" w:firstLineChars="200"/>
        <w:jc w:val="both"/>
        <w:rPr>
          <w:rFonts w:ascii="仿宋_GB2312" w:hAnsi="仿宋_GB2312" w:eastAsia="仿宋_GB2312" w:cs="仿宋_GB2312"/>
          <w:sz w:val="32"/>
          <w:szCs w:val="32"/>
          <w:lang w:eastAsia="zh-CN"/>
        </w:rPr>
      </w:pPr>
      <w:r>
        <w:rPr>
          <w:rFonts w:ascii="黑体" w:hAnsi="黑体" w:eastAsia="黑体" w:cs="黑体"/>
          <w:spacing w:val="9"/>
          <w:sz w:val="32"/>
          <w:szCs w:val="32"/>
          <w:lang w:eastAsia="zh-CN"/>
        </w:rPr>
        <w:t>第十</w:t>
      </w:r>
      <w:r>
        <w:rPr>
          <w:rFonts w:hint="eastAsia" w:ascii="黑体" w:hAnsi="黑体" w:eastAsia="黑体" w:cs="黑体"/>
          <w:spacing w:val="9"/>
          <w:sz w:val="32"/>
          <w:szCs w:val="32"/>
          <w:lang w:eastAsia="zh-CN"/>
        </w:rPr>
        <w:t>二</w:t>
      </w:r>
      <w:r>
        <w:rPr>
          <w:rFonts w:ascii="黑体" w:hAnsi="黑体" w:eastAsia="黑体" w:cs="黑体"/>
          <w:spacing w:val="9"/>
          <w:sz w:val="32"/>
          <w:szCs w:val="32"/>
          <w:lang w:eastAsia="zh-CN"/>
        </w:rPr>
        <w:t>条</w:t>
      </w:r>
      <w:r>
        <w:rPr>
          <w:rFonts w:hint="eastAsia" w:ascii="黑体" w:hAnsi="黑体" w:eastAsia="黑体" w:cs="黑体"/>
          <w:spacing w:val="9"/>
          <w:sz w:val="32"/>
          <w:szCs w:val="32"/>
          <w:lang w:eastAsia="zh-CN"/>
        </w:rPr>
        <w:t xml:space="preserve"> </w:t>
      </w:r>
      <w:r>
        <w:rPr>
          <w:rFonts w:hint="eastAsia" w:ascii="仿宋_GB2312" w:hAnsi="仿宋_GB2312" w:eastAsia="仿宋_GB2312" w:cs="仿宋_GB2312"/>
          <w:spacing w:val="9"/>
          <w:sz w:val="32"/>
          <w:szCs w:val="32"/>
          <w:lang w:eastAsia="zh-CN"/>
        </w:rPr>
        <w:t>缴费单位在向市财政部门非税收入汇缴结</w:t>
      </w:r>
      <w:r>
        <w:rPr>
          <w:rFonts w:hint="eastAsia" w:ascii="仿宋_GB2312" w:hAnsi="仿宋_GB2312" w:eastAsia="仿宋_GB2312" w:cs="仿宋_GB2312"/>
          <w:spacing w:val="4"/>
          <w:sz w:val="32"/>
          <w:szCs w:val="32"/>
          <w:lang w:eastAsia="zh-CN"/>
        </w:rPr>
        <w:t>算户预存征地准备金时，对被征地农民社会保障费用作出标</w:t>
      </w:r>
      <w:r>
        <w:rPr>
          <w:rFonts w:hint="eastAsia" w:ascii="仿宋_GB2312" w:hAnsi="仿宋_GB2312" w:eastAsia="仿宋_GB2312" w:cs="仿宋_GB2312"/>
          <w:spacing w:val="9"/>
          <w:sz w:val="32"/>
          <w:szCs w:val="32"/>
          <w:lang w:eastAsia="zh-CN"/>
        </w:rPr>
        <w:t>注。</w:t>
      </w:r>
    </w:p>
    <w:p>
      <w:pPr>
        <w:kinsoku/>
        <w:autoSpaceDE/>
        <w:autoSpaceDN/>
        <w:spacing w:line="560" w:lineRule="exact"/>
        <w:ind w:firstLine="668" w:firstLineChars="200"/>
        <w:rPr>
          <w:rFonts w:ascii="仿宋_GB2312" w:hAnsi="仿宋_GB2312" w:eastAsia="仿宋_GB2312" w:cs="仿宋_GB2312"/>
          <w:sz w:val="32"/>
          <w:szCs w:val="32"/>
          <w:lang w:eastAsia="zh-CN"/>
        </w:rPr>
      </w:pPr>
      <w:r>
        <w:rPr>
          <w:rFonts w:ascii="黑体" w:hAnsi="黑体" w:eastAsia="黑体" w:cs="黑体"/>
          <w:spacing w:val="7"/>
          <w:sz w:val="32"/>
          <w:szCs w:val="32"/>
          <w:lang w:eastAsia="zh-CN"/>
        </w:rPr>
        <w:t>第十</w:t>
      </w:r>
      <w:r>
        <w:rPr>
          <w:rFonts w:hint="eastAsia" w:ascii="黑体" w:hAnsi="黑体" w:eastAsia="黑体" w:cs="黑体"/>
          <w:spacing w:val="7"/>
          <w:sz w:val="32"/>
          <w:szCs w:val="32"/>
          <w:lang w:eastAsia="zh-CN"/>
        </w:rPr>
        <w:t>三</w:t>
      </w:r>
      <w:r>
        <w:rPr>
          <w:rFonts w:ascii="黑体" w:hAnsi="黑体" w:eastAsia="黑体" w:cs="黑体"/>
          <w:spacing w:val="7"/>
          <w:sz w:val="32"/>
          <w:szCs w:val="32"/>
          <w:lang w:eastAsia="zh-CN"/>
        </w:rPr>
        <w:t>条</w:t>
      </w:r>
      <w:r>
        <w:rPr>
          <w:rFonts w:hint="eastAsia" w:ascii="黑体" w:hAnsi="黑体" w:eastAsia="黑体" w:cs="黑体"/>
          <w:spacing w:val="7"/>
          <w:sz w:val="32"/>
          <w:szCs w:val="32"/>
          <w:lang w:eastAsia="zh-CN"/>
        </w:rPr>
        <w:t xml:space="preserve"> </w:t>
      </w:r>
      <w:r>
        <w:rPr>
          <w:rFonts w:hint="eastAsia" w:ascii="仿宋_GB2312" w:hAnsi="仿宋_GB2312" w:eastAsia="仿宋_GB2312" w:cs="仿宋_GB2312"/>
          <w:sz w:val="32"/>
          <w:szCs w:val="32"/>
          <w:lang w:eastAsia="zh-CN"/>
        </w:rPr>
        <w:t>被征地农民社会保障费用预存到账时，市财政部门抄送市人力资源社会保障部门，市人力资源社会保障部门应加强与市财政部门的电子对账。</w:t>
      </w:r>
    </w:p>
    <w:p>
      <w:pPr>
        <w:kinsoku/>
        <w:autoSpaceDE/>
        <w:autoSpaceDN/>
        <w:spacing w:line="560" w:lineRule="exact"/>
        <w:ind w:firstLine="668" w:firstLineChars="200"/>
        <w:jc w:val="both"/>
        <w:rPr>
          <w:rFonts w:ascii="仿宋_GB2312" w:hAnsi="仿宋_GB2312" w:eastAsia="仿宋_GB2312" w:cs="仿宋_GB2312"/>
          <w:sz w:val="32"/>
          <w:szCs w:val="32"/>
          <w:lang w:eastAsia="zh-CN"/>
        </w:rPr>
      </w:pPr>
      <w:r>
        <w:rPr>
          <w:rFonts w:hint="eastAsia" w:ascii="黑体" w:hAnsi="黑体" w:eastAsia="黑体" w:cs="黑体"/>
          <w:spacing w:val="7"/>
          <w:sz w:val="32"/>
          <w:szCs w:val="32"/>
          <w:lang w:eastAsia="zh-CN"/>
        </w:rPr>
        <w:t xml:space="preserve">第十四条 </w:t>
      </w:r>
      <w:r>
        <w:rPr>
          <w:rFonts w:hint="eastAsia" w:ascii="仿宋_GB2312" w:hAnsi="黑体" w:eastAsia="仿宋_GB2312" w:cs="黑体"/>
          <w:spacing w:val="7"/>
          <w:sz w:val="32"/>
          <w:szCs w:val="32"/>
          <w:lang w:eastAsia="zh-CN"/>
        </w:rPr>
        <w:t>市</w:t>
      </w:r>
      <w:r>
        <w:rPr>
          <w:rFonts w:hint="eastAsia" w:ascii="仿宋_GB2312" w:hAnsi="仿宋_GB2312" w:eastAsia="仿宋_GB2312" w:cs="仿宋_GB2312"/>
          <w:sz w:val="32"/>
          <w:szCs w:val="32"/>
          <w:lang w:eastAsia="zh-CN"/>
        </w:rPr>
        <w:t>自然资源部门自收到征收土地批准文件之日起</w:t>
      </w:r>
      <w:r>
        <w:rPr>
          <w:rFonts w:hint="eastAsia" w:ascii="Times New Roman" w:hAnsi="Times New Roman" w:eastAsia="仿宋_GB2312" w:cs="Times New Roman"/>
          <w:sz w:val="32"/>
          <w:szCs w:val="32"/>
          <w:lang w:eastAsia="zh-CN"/>
        </w:rPr>
        <w:t>5</w:t>
      </w:r>
      <w:r>
        <w:rPr>
          <w:rFonts w:hint="eastAsia" w:ascii="仿宋_GB2312" w:hAnsi="仿宋_GB2312" w:eastAsia="仿宋_GB2312" w:cs="仿宋_GB2312"/>
          <w:sz w:val="32"/>
          <w:szCs w:val="32"/>
          <w:lang w:eastAsia="zh-CN"/>
        </w:rPr>
        <w:t>个工作日内，市自然资源部门函告市人力资源社会保障部门和征地所涉及的镇政府(街道办事处),市人力资源社会保障部门会同市自然资源部门根据征收土地批准的征地面积等重新核算被征地农民社会保障费用，函告市财政部门、缴费单位，并注明需要增减的数额，多退少补。</w:t>
      </w:r>
    </w:p>
    <w:p>
      <w:pPr>
        <w:pStyle w:val="2"/>
        <w:kinsoku/>
        <w:autoSpaceDE/>
        <w:autoSpaceDN/>
        <w:spacing w:line="560" w:lineRule="exact"/>
        <w:ind w:firstLine="672" w:firstLineChars="200"/>
        <w:jc w:val="both"/>
        <w:rPr>
          <w:rFonts w:hint="eastAsia" w:ascii="仿宋_GB2312" w:hAnsi="仿宋_GB2312" w:eastAsia="仿宋_GB2312" w:cs="仿宋_GB2312"/>
          <w:sz w:val="32"/>
          <w:szCs w:val="32"/>
          <w:lang w:eastAsia="zh-CN"/>
        </w:rPr>
      </w:pPr>
      <w:r>
        <w:rPr>
          <w:rFonts w:ascii="黑体" w:hAnsi="黑体" w:eastAsia="黑体" w:cs="黑体"/>
          <w:spacing w:val="8"/>
          <w:sz w:val="32"/>
          <w:szCs w:val="32"/>
          <w:lang w:eastAsia="zh-CN"/>
        </w:rPr>
        <w:t>第十</w:t>
      </w:r>
      <w:r>
        <w:rPr>
          <w:rFonts w:hint="eastAsia" w:ascii="黑体" w:hAnsi="黑体" w:eastAsia="黑体" w:cs="黑体"/>
          <w:spacing w:val="8"/>
          <w:sz w:val="32"/>
          <w:szCs w:val="32"/>
          <w:lang w:eastAsia="zh-CN"/>
        </w:rPr>
        <w:t>五</w:t>
      </w:r>
      <w:r>
        <w:rPr>
          <w:rFonts w:ascii="黑体" w:hAnsi="黑体" w:eastAsia="黑体" w:cs="黑体"/>
          <w:spacing w:val="8"/>
          <w:sz w:val="32"/>
          <w:szCs w:val="32"/>
          <w:lang w:eastAsia="zh-CN"/>
        </w:rPr>
        <w:t>条</w:t>
      </w:r>
      <w:r>
        <w:rPr>
          <w:rFonts w:hint="eastAsia" w:ascii="仿宋_GB2312" w:hAnsi="仿宋_GB2312" w:eastAsia="仿宋_GB2312" w:cs="仿宋_GB2312"/>
          <w:sz w:val="32"/>
          <w:szCs w:val="32"/>
          <w:lang w:eastAsia="zh-CN"/>
        </w:rPr>
        <w:t xml:space="preserve"> 缴费单位自收到市人力资源社会保障部门的函告之日起5个工作日内将新增的社会保障费用足额转入财政部门的非税收入汇缴结算户。市财政部门自收到市人力资源社会保障部门函告之日起</w:t>
      </w:r>
      <w:r>
        <w:rPr>
          <w:rFonts w:ascii="Times New Roman" w:hAnsi="Times New Roman" w:eastAsia="仿宋_GB2312" w:cs="Times New Roman"/>
          <w:sz w:val="32"/>
          <w:szCs w:val="32"/>
          <w:lang w:eastAsia="zh-CN"/>
        </w:rPr>
        <w:t>5</w:t>
      </w:r>
      <w:r>
        <w:rPr>
          <w:rFonts w:hint="eastAsia" w:ascii="仿宋_GB2312" w:hAnsi="仿宋_GB2312" w:eastAsia="仿宋_GB2312" w:cs="仿宋_GB2312"/>
          <w:sz w:val="32"/>
          <w:szCs w:val="32"/>
          <w:lang w:eastAsia="zh-CN"/>
        </w:rPr>
        <w:t>个工作日内，将需要减少的社会保障费用按规定退还缴费单位。</w:t>
      </w:r>
    </w:p>
    <w:p>
      <w:pPr>
        <w:pStyle w:val="2"/>
        <w:kinsoku/>
        <w:autoSpaceDE/>
        <w:autoSpaceDN/>
        <w:spacing w:line="560" w:lineRule="exact"/>
        <w:ind w:firstLine="672" w:firstLineChars="200"/>
        <w:jc w:val="both"/>
        <w:rPr>
          <w:sz w:val="32"/>
          <w:szCs w:val="32"/>
          <w:lang w:eastAsia="zh-CN"/>
        </w:rPr>
      </w:pPr>
      <w:r>
        <w:rPr>
          <w:rFonts w:ascii="黑体" w:hAnsi="黑体" w:eastAsia="黑体" w:cs="黑体"/>
          <w:spacing w:val="8"/>
          <w:sz w:val="32"/>
          <w:szCs w:val="32"/>
          <w:lang w:eastAsia="zh-CN"/>
        </w:rPr>
        <w:t>第十</w:t>
      </w:r>
      <w:r>
        <w:rPr>
          <w:rFonts w:hint="eastAsia" w:ascii="黑体" w:hAnsi="黑体" w:eastAsia="黑体" w:cs="黑体"/>
          <w:spacing w:val="8"/>
          <w:sz w:val="32"/>
          <w:szCs w:val="32"/>
          <w:lang w:eastAsia="zh-CN"/>
        </w:rPr>
        <w:t>六</w:t>
      </w:r>
      <w:r>
        <w:rPr>
          <w:rFonts w:ascii="黑体" w:hAnsi="黑体" w:eastAsia="黑体" w:cs="黑体"/>
          <w:spacing w:val="8"/>
          <w:sz w:val="32"/>
          <w:szCs w:val="32"/>
          <w:lang w:eastAsia="zh-CN"/>
        </w:rPr>
        <w:t>条</w:t>
      </w:r>
      <w:r>
        <w:rPr>
          <w:rFonts w:hint="eastAsia" w:ascii="黑体" w:hAnsi="黑体" w:eastAsia="黑体" w:cs="黑体"/>
          <w:spacing w:val="8"/>
          <w:sz w:val="32"/>
          <w:szCs w:val="32"/>
          <w:lang w:eastAsia="zh-CN"/>
        </w:rPr>
        <w:t xml:space="preserve"> </w:t>
      </w:r>
      <w:r>
        <w:rPr>
          <w:rFonts w:hint="eastAsia" w:ascii="仿宋_GB2312" w:hAnsi="仿宋_GB2312" w:eastAsia="仿宋_GB2312" w:cs="仿宋_GB2312"/>
          <w:sz w:val="32"/>
          <w:szCs w:val="32"/>
          <w:lang w:eastAsia="zh-CN"/>
        </w:rPr>
        <w:t>市财政部门自收到市人力资源社会保障部门的函告之日或缴费单位的新增社会保障费用到账之日起</w:t>
      </w:r>
      <w:r>
        <w:rPr>
          <w:rFonts w:ascii="Times New Roman" w:hAnsi="Times New Roman" w:eastAsia="仿宋_GB2312" w:cs="Times New Roman"/>
          <w:sz w:val="32"/>
          <w:szCs w:val="32"/>
          <w:lang w:eastAsia="zh-CN"/>
        </w:rPr>
        <w:t>5</w:t>
      </w:r>
      <w:r>
        <w:rPr>
          <w:rFonts w:hint="eastAsia" w:ascii="仿宋_GB2312" w:hAnsi="仿宋_GB2312" w:eastAsia="仿宋_GB2312" w:cs="仿宋_GB2312"/>
          <w:sz w:val="32"/>
          <w:szCs w:val="32"/>
          <w:lang w:eastAsia="zh-CN"/>
        </w:rPr>
        <w:t>个工作日内，将社会保障资金从非税收入汇缴结算户足额转存到本级被征地农民社会保障财政专户。市人力资源社会保障部门在办理缴费补贴资金落实工作前与市财政部门进行电子对账，被征地农民社会保障资金没有足额转入被征地农民社会保障资金财政专户的，不得办理缴费补贴落实工作。</w:t>
      </w:r>
    </w:p>
    <w:p>
      <w:pPr>
        <w:kinsoku/>
        <w:autoSpaceDE/>
        <w:autoSpaceDN/>
        <w:spacing w:line="560" w:lineRule="exact"/>
        <w:jc w:val="center"/>
        <w:rPr>
          <w:rFonts w:ascii="黑体" w:hAnsi="黑体" w:eastAsia="黑体" w:cs="黑体"/>
          <w:spacing w:val="13"/>
          <w:sz w:val="32"/>
          <w:szCs w:val="32"/>
          <w:lang w:eastAsia="zh-CN"/>
        </w:rPr>
      </w:pPr>
    </w:p>
    <w:p>
      <w:pPr>
        <w:kinsoku/>
        <w:autoSpaceDE/>
        <w:autoSpaceDN/>
        <w:spacing w:line="560" w:lineRule="exact"/>
        <w:jc w:val="center"/>
        <w:rPr>
          <w:rFonts w:ascii="黑体" w:hAnsi="黑体" w:eastAsia="黑体" w:cs="黑体"/>
          <w:spacing w:val="13"/>
          <w:sz w:val="32"/>
          <w:szCs w:val="32"/>
          <w:lang w:eastAsia="zh-CN"/>
        </w:rPr>
      </w:pPr>
      <w:r>
        <w:rPr>
          <w:rFonts w:ascii="黑体" w:hAnsi="黑体" w:eastAsia="黑体" w:cs="黑体"/>
          <w:spacing w:val="13"/>
          <w:sz w:val="32"/>
          <w:szCs w:val="32"/>
          <w:lang w:eastAsia="zh-CN"/>
        </w:rPr>
        <w:t>第四章</w:t>
      </w:r>
      <w:r>
        <w:rPr>
          <w:rFonts w:hint="eastAsia" w:ascii="黑体" w:hAnsi="黑体" w:eastAsia="黑体" w:cs="黑体"/>
          <w:spacing w:val="13"/>
          <w:sz w:val="32"/>
          <w:szCs w:val="32"/>
          <w:lang w:val="en-US" w:eastAsia="zh-CN"/>
        </w:rPr>
        <w:t xml:space="preserve"> 缴费</w:t>
      </w:r>
      <w:r>
        <w:rPr>
          <w:rFonts w:ascii="黑体" w:hAnsi="黑体" w:eastAsia="黑体" w:cs="黑体"/>
          <w:spacing w:val="13"/>
          <w:sz w:val="32"/>
          <w:szCs w:val="32"/>
          <w:lang w:eastAsia="zh-CN"/>
        </w:rPr>
        <w:t>补贴对象确定</w:t>
      </w:r>
    </w:p>
    <w:p>
      <w:pPr>
        <w:kinsoku/>
        <w:autoSpaceDE/>
        <w:autoSpaceDN/>
        <w:spacing w:line="560" w:lineRule="exact"/>
        <w:jc w:val="center"/>
        <w:rPr>
          <w:rFonts w:ascii="黑体" w:hAnsi="黑体" w:eastAsia="黑体" w:cs="黑体"/>
          <w:spacing w:val="13"/>
          <w:sz w:val="32"/>
          <w:szCs w:val="32"/>
          <w:lang w:eastAsia="zh-CN"/>
        </w:rPr>
      </w:pPr>
    </w:p>
    <w:p>
      <w:pPr>
        <w:pStyle w:val="2"/>
        <w:kinsoku/>
        <w:autoSpaceDE/>
        <w:autoSpaceDN/>
        <w:spacing w:line="560" w:lineRule="exact"/>
        <w:ind w:firstLine="680" w:firstLineChars="200"/>
        <w:jc w:val="both"/>
        <w:rPr>
          <w:rFonts w:hint="eastAsia" w:ascii="仿宋_GB2312" w:hAnsi="仿宋_GB2312" w:eastAsia="仿宋_GB2312" w:cs="仿宋_GB2312"/>
          <w:spacing w:val="10"/>
          <w:sz w:val="32"/>
          <w:szCs w:val="32"/>
          <w:lang w:eastAsia="zh-CN"/>
        </w:rPr>
      </w:pPr>
      <w:r>
        <w:rPr>
          <w:rFonts w:hint="eastAsia" w:ascii="黑体" w:hAnsi="黑体" w:eastAsia="黑体" w:cs="黑体"/>
          <w:spacing w:val="10"/>
          <w:sz w:val="32"/>
          <w:szCs w:val="32"/>
          <w:lang w:eastAsia="zh-CN"/>
        </w:rPr>
        <w:t>第十七条</w:t>
      </w:r>
      <w:r>
        <w:rPr>
          <w:rFonts w:hint="eastAsia" w:ascii="黑体" w:hAnsi="黑体" w:eastAsia="黑体" w:cs="黑体"/>
          <w:spacing w:val="10"/>
          <w:sz w:val="32"/>
          <w:szCs w:val="32"/>
          <w:lang w:val="en-US" w:eastAsia="zh-CN"/>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国家依法征收农民集体所有土地时，市人民政府将被征地农民安置名单中失去全部或大部分土地（以村民组为单位，人均所剩耕地面积不足0.3亩）、年满16周岁的人员纳入补贴范围。</w:t>
      </w:r>
      <w:r>
        <w:rPr>
          <w:rFonts w:hint="eastAsia" w:ascii="仿宋_GB2312" w:hAnsi="仿宋_GB2312" w:eastAsia="仿宋_GB2312" w:cs="仿宋_GB2312"/>
          <w:color w:val="000000" w:themeColor="text1"/>
          <w:spacing w:val="19"/>
          <w:sz w:val="32"/>
          <w:szCs w:val="32"/>
          <w:lang w:eastAsia="zh-CN"/>
          <w14:textFill>
            <w14:solidFill>
              <w14:schemeClr w14:val="tx1"/>
            </w14:solidFill>
          </w14:textFill>
        </w:rPr>
        <w:t>市人力资源社会保障部门指导</w:t>
      </w:r>
      <w:r>
        <w:rPr>
          <w:rFonts w:hint="eastAsia" w:ascii="仿宋_GB2312" w:hAnsi="仿宋_GB2312" w:eastAsia="仿宋_GB2312" w:cs="仿宋_GB2312"/>
          <w:spacing w:val="19"/>
          <w:sz w:val="32"/>
          <w:szCs w:val="32"/>
          <w:lang w:eastAsia="zh-CN"/>
        </w:rPr>
        <w:t>涉及征收土地的镇政府(街道办事处)组织相关村(居)民委员会加强政策宣传，对拟有符合缴费补贴对象条件的征地项目（批次），填报</w:t>
      </w:r>
      <w:r>
        <w:rPr>
          <w:rFonts w:hint="eastAsia" w:ascii="仿宋_GB2312" w:hAnsi="仿宋_GB2312" w:eastAsia="仿宋_GB2312" w:cs="仿宋_GB2312"/>
          <w:spacing w:val="-5"/>
          <w:sz w:val="32"/>
          <w:szCs w:val="32"/>
          <w:lang w:eastAsia="zh-CN"/>
        </w:rPr>
        <w:t>《XX项目（</w:t>
      </w:r>
      <w:r>
        <w:rPr>
          <w:rFonts w:hint="eastAsia" w:ascii="仿宋_GB2312" w:hAnsi="仿宋_GB2312" w:eastAsia="仿宋_GB2312" w:cs="仿宋_GB2312"/>
          <w:spacing w:val="19"/>
          <w:sz w:val="32"/>
          <w:szCs w:val="32"/>
          <w:lang w:eastAsia="zh-CN"/>
        </w:rPr>
        <w:t>（批次）</w:t>
      </w:r>
      <w:r>
        <w:rPr>
          <w:rFonts w:hint="eastAsia" w:ascii="仿宋_GB2312" w:hAnsi="仿宋_GB2312" w:eastAsia="仿宋_GB2312" w:cs="仿宋_GB2312"/>
          <w:spacing w:val="-5"/>
          <w:sz w:val="32"/>
          <w:szCs w:val="32"/>
          <w:lang w:eastAsia="zh-CN"/>
        </w:rPr>
        <w:t>）被征地农民拟安置</w:t>
      </w:r>
      <w:r>
        <w:rPr>
          <w:rFonts w:hint="eastAsia" w:ascii="仿宋_GB2312" w:hAnsi="仿宋_GB2312" w:eastAsia="仿宋_GB2312" w:cs="仿宋_GB2312"/>
          <w:spacing w:val="10"/>
          <w:sz w:val="32"/>
          <w:szCs w:val="32"/>
          <w:lang w:eastAsia="zh-CN"/>
        </w:rPr>
        <w:t>人员基本情况统计表》(附件</w:t>
      </w:r>
      <w:r>
        <w:rPr>
          <w:rFonts w:hint="eastAsia" w:ascii="仿宋_GB2312" w:hAnsi="Times New Roman" w:eastAsia="仿宋_GB2312" w:cs="Times New Roman"/>
          <w:spacing w:val="10"/>
          <w:sz w:val="32"/>
          <w:szCs w:val="32"/>
          <w:lang w:eastAsia="zh-CN"/>
        </w:rPr>
        <w:t>3</w:t>
      </w:r>
      <w:r>
        <w:rPr>
          <w:rFonts w:hint="eastAsia" w:ascii="仿宋_GB2312" w:hAnsi="仿宋_GB2312" w:eastAsia="仿宋_GB2312" w:cs="仿宋_GB2312"/>
          <w:spacing w:val="10"/>
          <w:sz w:val="32"/>
          <w:szCs w:val="32"/>
          <w:lang w:eastAsia="zh-CN"/>
        </w:rPr>
        <w:t>)。</w:t>
      </w:r>
    </w:p>
    <w:p>
      <w:pPr>
        <w:pStyle w:val="2"/>
        <w:kinsoku/>
        <w:autoSpaceDE/>
        <w:autoSpaceDN/>
        <w:spacing w:line="560" w:lineRule="exact"/>
        <w:ind w:firstLine="630"/>
        <w:jc w:val="both"/>
        <w:rPr>
          <w:rFonts w:ascii="仿宋_GB2312" w:hAnsi="仿宋_GB2312" w:eastAsia="仿宋_GB2312" w:cs="仿宋_GB2312"/>
          <w:sz w:val="32"/>
          <w:szCs w:val="32"/>
          <w:lang w:eastAsia="zh-CN"/>
        </w:rPr>
      </w:pPr>
      <w:r>
        <w:rPr>
          <w:rFonts w:hint="eastAsia" w:ascii="黑体" w:hAnsi="黑体" w:eastAsia="黑体" w:cs="黑体"/>
          <w:spacing w:val="10"/>
          <w:sz w:val="32"/>
          <w:szCs w:val="32"/>
          <w:lang w:eastAsia="zh-CN"/>
        </w:rPr>
        <w:t xml:space="preserve">第十八条 </w:t>
      </w:r>
      <w:r>
        <w:rPr>
          <w:rFonts w:hint="eastAsia" w:ascii="仿宋_GB2312" w:hAnsi="仿宋_GB2312" w:eastAsia="仿宋_GB2312" w:cs="仿宋_GB2312"/>
          <w:spacing w:val="19"/>
          <w:sz w:val="32"/>
          <w:szCs w:val="32"/>
          <w:lang w:eastAsia="zh-CN"/>
        </w:rPr>
        <w:t>征地项目依法批准后，镇政府(街道办事处)自</w:t>
      </w:r>
      <w:r>
        <w:rPr>
          <w:rFonts w:hint="eastAsia" w:ascii="仿宋_GB2312" w:hAnsi="仿宋_GB2312" w:eastAsia="仿宋_GB2312" w:cs="仿宋_GB2312"/>
          <w:spacing w:val="18"/>
          <w:sz w:val="32"/>
          <w:szCs w:val="32"/>
          <w:lang w:eastAsia="zh-CN"/>
        </w:rPr>
        <w:t>收到市自然资源部门征收土地批准情况函告之日起</w:t>
      </w:r>
      <w:r>
        <w:rPr>
          <w:rFonts w:ascii="Times New Roman" w:hAnsi="Times New Roman" w:eastAsia="仿宋_GB2312" w:cs="Times New Roman"/>
          <w:spacing w:val="18"/>
          <w:sz w:val="32"/>
          <w:szCs w:val="32"/>
          <w:lang w:eastAsia="zh-CN"/>
        </w:rPr>
        <w:t>3</w:t>
      </w:r>
      <w:r>
        <w:rPr>
          <w:rFonts w:ascii="Times New Roman" w:hAnsi="Times New Roman" w:eastAsia="仿宋_GB2312" w:cs="Times New Roman"/>
          <w:spacing w:val="17"/>
          <w:sz w:val="32"/>
          <w:szCs w:val="32"/>
          <w:lang w:eastAsia="zh-CN"/>
        </w:rPr>
        <w:t>0</w:t>
      </w:r>
      <w:r>
        <w:rPr>
          <w:rFonts w:hint="eastAsia" w:ascii="仿宋_GB2312" w:hAnsi="仿宋_GB2312" w:eastAsia="仿宋_GB2312" w:cs="仿宋_GB2312"/>
          <w:spacing w:val="17"/>
          <w:sz w:val="32"/>
          <w:szCs w:val="32"/>
          <w:lang w:eastAsia="zh-CN"/>
        </w:rPr>
        <w:t>个工作</w:t>
      </w:r>
      <w:r>
        <w:rPr>
          <w:rFonts w:hint="eastAsia" w:ascii="仿宋_GB2312" w:hAnsi="仿宋_GB2312" w:eastAsia="仿宋_GB2312" w:cs="仿宋_GB2312"/>
          <w:spacing w:val="15"/>
          <w:sz w:val="32"/>
          <w:szCs w:val="32"/>
          <w:lang w:eastAsia="zh-CN"/>
        </w:rPr>
        <w:t>日内，组织村(居)民委员会填报《</w:t>
      </w:r>
      <w:r>
        <w:rPr>
          <w:rFonts w:hint="eastAsia" w:ascii="仿宋_GB2312" w:hAnsi="仿宋_GB2312" w:eastAsia="仿宋_GB2312" w:cs="仿宋_GB2312"/>
          <w:sz w:val="32"/>
          <w:szCs w:val="32"/>
          <w:lang w:eastAsia="zh-CN"/>
        </w:rPr>
        <w:t>XX</w:t>
      </w:r>
      <w:r>
        <w:rPr>
          <w:rFonts w:hint="eastAsia" w:ascii="仿宋_GB2312" w:hAnsi="仿宋_GB2312" w:eastAsia="仿宋_GB2312" w:cs="仿宋_GB2312"/>
          <w:spacing w:val="15"/>
          <w:sz w:val="32"/>
          <w:szCs w:val="32"/>
          <w:lang w:eastAsia="zh-CN"/>
        </w:rPr>
        <w:t>项目（批次）被征地农民安置</w:t>
      </w:r>
      <w:r>
        <w:rPr>
          <w:rFonts w:hint="eastAsia" w:ascii="仿宋_GB2312" w:hAnsi="仿宋_GB2312" w:eastAsia="仿宋_GB2312" w:cs="仿宋_GB2312"/>
          <w:spacing w:val="2"/>
          <w:sz w:val="32"/>
          <w:szCs w:val="32"/>
          <w:lang w:eastAsia="zh-CN"/>
        </w:rPr>
        <w:t>人员基本情况统计表》（附件4）和《</w:t>
      </w:r>
      <w:r>
        <w:rPr>
          <w:rFonts w:hint="eastAsia" w:ascii="仿宋_GB2312" w:hAnsi="仿宋_GB2312" w:eastAsia="仿宋_GB2312" w:cs="仿宋_GB2312"/>
          <w:sz w:val="32"/>
          <w:szCs w:val="32"/>
          <w:lang w:eastAsia="zh-CN"/>
        </w:rPr>
        <w:t>XX</w:t>
      </w:r>
      <w:r>
        <w:rPr>
          <w:rFonts w:hint="eastAsia" w:ascii="仿宋_GB2312" w:hAnsi="仿宋_GB2312" w:eastAsia="仿宋_GB2312" w:cs="仿宋_GB2312"/>
          <w:spacing w:val="2"/>
          <w:sz w:val="32"/>
          <w:szCs w:val="32"/>
          <w:lang w:eastAsia="zh-CN"/>
        </w:rPr>
        <w:t>项目被征地农民</w:t>
      </w:r>
      <w:r>
        <w:rPr>
          <w:rFonts w:hint="eastAsia" w:ascii="仿宋_GB2312" w:hAnsi="仿宋_GB2312" w:eastAsia="仿宋_GB2312" w:cs="仿宋_GB2312"/>
          <w:spacing w:val="1"/>
          <w:sz w:val="32"/>
          <w:szCs w:val="32"/>
          <w:lang w:eastAsia="zh-CN"/>
        </w:rPr>
        <w:t>基本养老</w:t>
      </w:r>
      <w:r>
        <w:rPr>
          <w:rFonts w:hint="eastAsia" w:ascii="仿宋_GB2312" w:hAnsi="仿宋_GB2312" w:eastAsia="仿宋_GB2312" w:cs="仿宋_GB2312"/>
          <w:spacing w:val="12"/>
          <w:sz w:val="32"/>
          <w:szCs w:val="32"/>
          <w:lang w:eastAsia="zh-CN"/>
        </w:rPr>
        <w:t>保险缴费补贴对象名册》（附件5）,经被征地农民确认并按规定公示缴费补贴对象名单，送市自然资源部门</w:t>
      </w:r>
      <w:r>
        <w:rPr>
          <w:rFonts w:hint="eastAsia" w:ascii="仿宋_GB2312" w:hAnsi="仿宋_GB2312" w:eastAsia="仿宋_GB2312" w:cs="仿宋_GB2312"/>
          <w:spacing w:val="19"/>
          <w:sz w:val="32"/>
          <w:szCs w:val="32"/>
          <w:lang w:eastAsia="zh-CN"/>
        </w:rPr>
        <w:t>确认征收土地</w:t>
      </w:r>
      <w:r>
        <w:rPr>
          <w:rFonts w:hint="eastAsia" w:ascii="仿宋_GB2312" w:hAnsi="仿宋_GB2312" w:eastAsia="仿宋_GB2312" w:cs="仿宋_GB2312"/>
          <w:spacing w:val="18"/>
          <w:sz w:val="32"/>
          <w:szCs w:val="32"/>
          <w:lang w:eastAsia="zh-CN"/>
        </w:rPr>
        <w:t>的面积和</w:t>
      </w:r>
      <w:r>
        <w:rPr>
          <w:rFonts w:hint="eastAsia" w:ascii="仿宋_GB2312" w:hAnsi="仿宋_GB2312" w:eastAsia="仿宋_GB2312" w:cs="仿宋_GB2312"/>
          <w:spacing w:val="7"/>
          <w:sz w:val="32"/>
          <w:szCs w:val="32"/>
          <w:lang w:eastAsia="zh-CN"/>
        </w:rPr>
        <w:t>征收土地时间等情况、市农业农村部门协助确认缴费补贴对象身份</w:t>
      </w:r>
      <w:r>
        <w:rPr>
          <w:rFonts w:hint="eastAsia" w:ascii="仿宋_GB2312" w:hAnsi="仿宋_GB2312" w:eastAsia="仿宋_GB2312" w:cs="仿宋_GB2312"/>
          <w:spacing w:val="3"/>
          <w:sz w:val="32"/>
          <w:szCs w:val="32"/>
          <w:lang w:eastAsia="zh-CN"/>
        </w:rPr>
        <w:t>资格等情况后，报送市人力资源社会保障部门复审。</w:t>
      </w:r>
    </w:p>
    <w:p>
      <w:pPr>
        <w:pStyle w:val="2"/>
        <w:kinsoku/>
        <w:autoSpaceDE/>
        <w:autoSpaceDN/>
        <w:spacing w:line="560" w:lineRule="exact"/>
        <w:ind w:firstLine="708" w:firstLineChars="200"/>
        <w:jc w:val="both"/>
        <w:rPr>
          <w:rFonts w:ascii="仿宋_GB2312" w:hAnsi="仿宋_GB2312" w:eastAsia="仿宋_GB2312" w:cs="仿宋_GB2312"/>
          <w:sz w:val="32"/>
          <w:szCs w:val="32"/>
          <w:lang w:eastAsia="zh-CN"/>
        </w:rPr>
      </w:pPr>
      <w:r>
        <w:rPr>
          <w:rFonts w:ascii="黑体" w:hAnsi="黑体" w:eastAsia="黑体" w:cs="黑体"/>
          <w:spacing w:val="17"/>
          <w:sz w:val="32"/>
          <w:szCs w:val="32"/>
          <w:lang w:eastAsia="zh-CN"/>
        </w:rPr>
        <w:t>第十</w:t>
      </w:r>
      <w:r>
        <w:rPr>
          <w:rFonts w:hint="eastAsia" w:ascii="黑体" w:hAnsi="黑体" w:eastAsia="黑体" w:cs="黑体"/>
          <w:spacing w:val="17"/>
          <w:sz w:val="32"/>
          <w:szCs w:val="32"/>
          <w:lang w:eastAsia="zh-CN"/>
        </w:rPr>
        <w:t>九</w:t>
      </w:r>
      <w:r>
        <w:rPr>
          <w:rFonts w:ascii="黑体" w:hAnsi="黑体" w:eastAsia="黑体" w:cs="黑体"/>
          <w:spacing w:val="17"/>
          <w:sz w:val="32"/>
          <w:szCs w:val="32"/>
          <w:lang w:eastAsia="zh-CN"/>
        </w:rPr>
        <w:t>条</w:t>
      </w:r>
      <w:r>
        <w:rPr>
          <w:rFonts w:hint="eastAsia" w:ascii="黑体" w:hAnsi="黑体" w:eastAsia="黑体" w:cs="黑体"/>
          <w:spacing w:val="17"/>
          <w:sz w:val="32"/>
          <w:szCs w:val="32"/>
          <w:lang w:val="en-US" w:eastAsia="zh-CN"/>
        </w:rPr>
        <w:t xml:space="preserve"> </w:t>
      </w:r>
      <w:r>
        <w:rPr>
          <w:rFonts w:hint="eastAsia" w:ascii="仿宋_GB2312" w:hAnsi="仿宋_GB2312" w:eastAsia="仿宋_GB2312" w:cs="仿宋_GB2312"/>
          <w:spacing w:val="19"/>
          <w:sz w:val="32"/>
          <w:szCs w:val="32"/>
          <w:lang w:eastAsia="zh-CN"/>
        </w:rPr>
        <w:t>市人力资源社会保障部门根据镇政府(街道办事处)上报的缴费补贴对象名单及相关材料，对镇政府(街道办事处)确定缴费补贴对象的依据、程序进行复审，提出复审意见报请征收土地的人民政府批准。市人力资源社会保障部门自收到镇政府(街道办事处)上报的缴费补贴对象名单及相关材料之日起15个工作日内将人民政府的批复和缴费补贴对象名单抄送镇政府(街道办事处)、社会保险经办机构。社会保险经办机构依据人民政府批复和《天长市被征地农民基本养老保险缴费补贴对象名册》(附件6)办理缴费补贴资金落实工作。</w:t>
      </w:r>
    </w:p>
    <w:p>
      <w:pPr>
        <w:kinsoku/>
        <w:autoSpaceDE/>
        <w:autoSpaceDN/>
        <w:spacing w:line="560" w:lineRule="exact"/>
        <w:jc w:val="center"/>
        <w:rPr>
          <w:rFonts w:ascii="黑体" w:hAnsi="黑体" w:eastAsia="黑体" w:cs="黑体"/>
          <w:sz w:val="32"/>
          <w:szCs w:val="32"/>
          <w:lang w:eastAsia="zh-CN"/>
        </w:rPr>
      </w:pPr>
      <w:r>
        <w:rPr>
          <w:rFonts w:ascii="黑体" w:hAnsi="黑体" w:eastAsia="黑体" w:cs="黑体"/>
          <w:spacing w:val="-1"/>
          <w:sz w:val="32"/>
          <w:szCs w:val="32"/>
          <w:lang w:eastAsia="zh-CN"/>
        </w:rPr>
        <w:t>第五章</w:t>
      </w:r>
      <w:r>
        <w:rPr>
          <w:rFonts w:hint="eastAsia" w:ascii="黑体" w:hAnsi="黑体" w:eastAsia="黑体" w:cs="黑体"/>
          <w:spacing w:val="-1"/>
          <w:sz w:val="32"/>
          <w:szCs w:val="32"/>
          <w:lang w:val="en-US" w:eastAsia="zh-CN"/>
        </w:rPr>
        <w:t xml:space="preserve"> </w:t>
      </w:r>
      <w:r>
        <w:rPr>
          <w:rFonts w:ascii="黑体" w:hAnsi="黑体" w:eastAsia="黑体" w:cs="黑体"/>
          <w:spacing w:val="-1"/>
          <w:sz w:val="32"/>
          <w:szCs w:val="32"/>
          <w:lang w:eastAsia="zh-CN"/>
        </w:rPr>
        <w:t>缴费补贴资金落实</w:t>
      </w:r>
    </w:p>
    <w:p>
      <w:pPr>
        <w:kinsoku/>
        <w:autoSpaceDE/>
        <w:autoSpaceDN/>
        <w:spacing w:line="560" w:lineRule="exact"/>
        <w:rPr>
          <w:sz w:val="32"/>
          <w:szCs w:val="32"/>
          <w:lang w:eastAsia="zh-CN"/>
        </w:rPr>
      </w:pPr>
    </w:p>
    <w:p>
      <w:pPr>
        <w:pStyle w:val="2"/>
        <w:kinsoku/>
        <w:autoSpaceDE/>
        <w:autoSpaceDN/>
        <w:spacing w:line="560" w:lineRule="exact"/>
        <w:ind w:firstLine="672" w:firstLineChars="200"/>
        <w:jc w:val="both"/>
        <w:rPr>
          <w:rFonts w:hint="eastAsia" w:ascii="仿宋_GB2312" w:hAnsi="仿宋_GB2312" w:eastAsia="仿宋_GB2312" w:cs="仿宋_GB2312"/>
          <w:spacing w:val="14"/>
          <w:sz w:val="32"/>
          <w:szCs w:val="32"/>
          <w:lang w:eastAsia="zh-CN"/>
        </w:rPr>
      </w:pPr>
      <w:r>
        <w:rPr>
          <w:rFonts w:ascii="黑体" w:hAnsi="黑体" w:eastAsia="黑体" w:cs="黑体"/>
          <w:spacing w:val="8"/>
          <w:sz w:val="32"/>
          <w:szCs w:val="32"/>
          <w:lang w:eastAsia="zh-CN"/>
        </w:rPr>
        <w:t>第二十条</w:t>
      </w:r>
      <w:r>
        <w:rPr>
          <w:rFonts w:hint="eastAsia" w:ascii="黑体" w:hAnsi="黑体" w:eastAsia="黑体" w:cs="黑体"/>
          <w:spacing w:val="8"/>
          <w:sz w:val="32"/>
          <w:szCs w:val="32"/>
          <w:lang w:eastAsia="zh-CN"/>
        </w:rPr>
        <w:t xml:space="preserve"> </w:t>
      </w:r>
      <w:r>
        <w:rPr>
          <w:rFonts w:hint="eastAsia" w:ascii="仿宋_GB2312" w:hAnsi="仿宋_GB2312" w:eastAsia="仿宋_GB2312" w:cs="仿宋_GB2312"/>
          <w:spacing w:val="8"/>
          <w:sz w:val="32"/>
          <w:szCs w:val="32"/>
          <w:lang w:eastAsia="zh-CN"/>
        </w:rPr>
        <w:t>社会保险经办机构自收到缴费补贴对象名单之日起</w:t>
      </w:r>
      <w:r>
        <w:rPr>
          <w:rFonts w:hint="eastAsia" w:ascii="仿宋_GB2312" w:hAnsi="仿宋_GB2312" w:eastAsia="仿宋_GB2312" w:cs="仿宋_GB2312"/>
          <w:spacing w:val="8"/>
          <w:sz w:val="32"/>
          <w:szCs w:val="32"/>
          <w:lang w:val="en-US" w:eastAsia="zh-CN"/>
        </w:rPr>
        <w:t>10个工作日内</w:t>
      </w:r>
      <w:r>
        <w:rPr>
          <w:rFonts w:hint="eastAsia" w:ascii="仿宋_GB2312" w:hAnsi="仿宋_GB2312" w:eastAsia="仿宋_GB2312" w:cs="仿宋_GB2312"/>
          <w:spacing w:val="14"/>
          <w:sz w:val="32"/>
          <w:szCs w:val="32"/>
          <w:lang w:eastAsia="zh-CN"/>
        </w:rPr>
        <w:t>，对缴费补贴对象参加基本养老保险情况进行比对复</w:t>
      </w:r>
      <w:r>
        <w:rPr>
          <w:rFonts w:hint="eastAsia" w:ascii="仿宋_GB2312" w:hAnsi="仿宋_GB2312" w:eastAsia="仿宋_GB2312" w:cs="仿宋_GB2312"/>
          <w:spacing w:val="2"/>
          <w:sz w:val="32"/>
          <w:szCs w:val="32"/>
          <w:lang w:eastAsia="zh-CN"/>
        </w:rPr>
        <w:t>核，在安徽省被征地农民社会保障管理服务平台为补贴对象建立被征地农民参加基本养老保险缴费补贴个人账户并记录其缴费补贴资金情况。</w:t>
      </w:r>
      <w:r>
        <w:rPr>
          <w:rFonts w:hint="eastAsia" w:ascii="仿宋_GB2312" w:hAnsi="仿宋_GB2312" w:eastAsia="仿宋_GB2312" w:cs="仿宋_GB2312"/>
          <w:spacing w:val="8"/>
          <w:sz w:val="32"/>
          <w:szCs w:val="32"/>
          <w:lang w:val="en-US" w:eastAsia="zh-CN"/>
        </w:rPr>
        <w:t>补贴对象享受的缴费补贴标准，按照土地被依法征收时平均土地区片综合地价1:1确定。自建立缴费补贴个人账户次月起，缴费补贴个人账户资金按照不低于当年度中国人民银行公布的一年期定期存</w:t>
      </w:r>
      <w:r>
        <w:rPr>
          <w:rFonts w:hint="eastAsia" w:ascii="仿宋_GB2312" w:hAnsi="仿宋_GB2312" w:eastAsia="仿宋_GB2312" w:cs="仿宋_GB2312"/>
          <w:spacing w:val="14"/>
          <w:sz w:val="32"/>
          <w:szCs w:val="32"/>
          <w:lang w:eastAsia="zh-CN"/>
        </w:rPr>
        <w:t>款基准利率计息。</w:t>
      </w:r>
    </w:p>
    <w:p>
      <w:pPr>
        <w:kinsoku/>
        <w:autoSpaceDE/>
        <w:autoSpaceDN/>
        <w:spacing w:line="560" w:lineRule="exact"/>
        <w:ind w:firstLine="672" w:firstLineChars="200"/>
        <w:jc w:val="both"/>
        <w:rPr>
          <w:rFonts w:ascii="仿宋_GB2312" w:hAnsi="仿宋_GB2312" w:eastAsia="仿宋_GB2312" w:cs="仿宋_GB2312"/>
          <w:sz w:val="32"/>
          <w:szCs w:val="32"/>
          <w:lang w:eastAsia="zh-CN"/>
        </w:rPr>
      </w:pPr>
      <w:r>
        <w:rPr>
          <w:rFonts w:ascii="黑体" w:hAnsi="黑体" w:eastAsia="黑体" w:cs="黑体"/>
          <w:spacing w:val="8"/>
          <w:sz w:val="32"/>
          <w:szCs w:val="32"/>
          <w:lang w:eastAsia="zh-CN"/>
        </w:rPr>
        <w:t>第二十</w:t>
      </w:r>
      <w:r>
        <w:rPr>
          <w:rFonts w:hint="eastAsia" w:ascii="黑体" w:hAnsi="黑体" w:eastAsia="黑体" w:cs="黑体"/>
          <w:spacing w:val="8"/>
          <w:sz w:val="32"/>
          <w:szCs w:val="32"/>
          <w:lang w:eastAsia="zh-CN"/>
        </w:rPr>
        <w:t>一</w:t>
      </w:r>
      <w:r>
        <w:rPr>
          <w:rFonts w:ascii="黑体" w:hAnsi="黑体" w:eastAsia="黑体" w:cs="黑体"/>
          <w:spacing w:val="8"/>
          <w:sz w:val="32"/>
          <w:szCs w:val="32"/>
          <w:lang w:eastAsia="zh-CN"/>
        </w:rPr>
        <w:t xml:space="preserve">条 </w:t>
      </w:r>
      <w:r>
        <w:rPr>
          <w:rFonts w:hint="eastAsia" w:ascii="仿宋_GB2312" w:hAnsi="仿宋_GB2312" w:eastAsia="仿宋_GB2312" w:cs="仿宋_GB2312"/>
          <w:spacing w:val="9"/>
          <w:sz w:val="32"/>
          <w:szCs w:val="32"/>
          <w:lang w:eastAsia="zh-CN"/>
        </w:rPr>
        <w:t>社会保险经办机构建立缴费补贴个人账户</w:t>
      </w:r>
      <w:r>
        <w:rPr>
          <w:rFonts w:hint="eastAsia" w:ascii="仿宋_GB2312" w:hAnsi="仿宋_GB2312" w:eastAsia="仿宋_GB2312" w:cs="仿宋_GB2312"/>
          <w:spacing w:val="-2"/>
          <w:sz w:val="32"/>
          <w:szCs w:val="32"/>
          <w:lang w:eastAsia="zh-CN"/>
        </w:rPr>
        <w:t>后，组织采集《天长市被征地农民社会保障关系登记表》(附件7</w:t>
      </w:r>
      <w:r>
        <w:rPr>
          <w:rFonts w:hint="eastAsia" w:ascii="仿宋_GB2312" w:hAnsi="仿宋_GB2312" w:eastAsia="仿宋_GB2312" w:cs="仿宋_GB2312"/>
          <w:spacing w:val="5"/>
          <w:sz w:val="32"/>
          <w:szCs w:val="32"/>
          <w:lang w:eastAsia="zh-CN"/>
        </w:rPr>
        <w:t>),指导缴费补贴对象选择确认补贴类型，并根据补贴类型、补贴标准和补贴方式核算所需缴费补贴资金，向市</w:t>
      </w:r>
      <w:r>
        <w:rPr>
          <w:rFonts w:hint="eastAsia" w:ascii="仿宋_GB2312" w:hAnsi="仿宋_GB2312" w:eastAsia="仿宋_GB2312" w:cs="仿宋_GB2312"/>
          <w:spacing w:val="3"/>
          <w:sz w:val="32"/>
          <w:szCs w:val="32"/>
          <w:lang w:eastAsia="zh-CN"/>
        </w:rPr>
        <w:t>财政部门申请拨付补贴资金</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3"/>
          <w:sz w:val="32"/>
          <w:szCs w:val="32"/>
          <w:lang w:eastAsia="zh-CN"/>
        </w:rPr>
        <w:t>补</w:t>
      </w:r>
      <w:r>
        <w:rPr>
          <w:rFonts w:hint="eastAsia" w:ascii="仿宋_GB2312" w:hAnsi="仿宋_GB2312" w:eastAsia="仿宋_GB2312" w:cs="仿宋_GB2312"/>
          <w:spacing w:val="-6"/>
          <w:sz w:val="32"/>
          <w:szCs w:val="32"/>
          <w:lang w:eastAsia="zh-CN"/>
        </w:rPr>
        <w:t>贴对象属于在校学生、服兵役人员、服刑人员(判处拘役、</w:t>
      </w:r>
      <w:r>
        <w:rPr>
          <w:rFonts w:hint="eastAsia" w:ascii="仿宋_GB2312" w:hAnsi="仿宋_GB2312" w:eastAsia="仿宋_GB2312" w:cs="仿宋_GB2312"/>
          <w:spacing w:val="8"/>
          <w:sz w:val="32"/>
          <w:szCs w:val="32"/>
          <w:lang w:eastAsia="zh-CN"/>
        </w:rPr>
        <w:t>有期徒刑</w:t>
      </w:r>
      <w:r>
        <w:rPr>
          <w:rFonts w:hint="eastAsia" w:ascii="仿宋_GB2312" w:hAnsi="仿宋_GB2312" w:eastAsia="仿宋_GB2312" w:cs="仿宋_GB2312"/>
          <w:spacing w:val="9"/>
          <w:sz w:val="32"/>
          <w:szCs w:val="32"/>
          <w:lang w:eastAsia="zh-CN"/>
        </w:rPr>
        <w:t>及以上刑罚并收监执行)的，可暂不选择补贴类型，待符合</w:t>
      </w:r>
      <w:r>
        <w:rPr>
          <w:rFonts w:hint="eastAsia" w:ascii="仿宋_GB2312" w:hAnsi="仿宋_GB2312" w:eastAsia="仿宋_GB2312" w:cs="仿宋_GB2312"/>
          <w:spacing w:val="16"/>
          <w:sz w:val="32"/>
          <w:szCs w:val="32"/>
          <w:lang w:eastAsia="zh-CN"/>
        </w:rPr>
        <w:t>(恢复)基本养老保险缴费或者领取待遇条件后，向社会保</w:t>
      </w:r>
      <w:r>
        <w:rPr>
          <w:rFonts w:hint="eastAsia" w:ascii="仿宋_GB2312" w:hAnsi="仿宋_GB2312" w:eastAsia="仿宋_GB2312" w:cs="仿宋_GB2312"/>
          <w:spacing w:val="15"/>
          <w:sz w:val="32"/>
          <w:szCs w:val="32"/>
          <w:lang w:eastAsia="zh-CN"/>
        </w:rPr>
        <w:t>险经办机构申请办理相关业务，自申请之日落实补贴。保障对象办理补贴类型变</w:t>
      </w:r>
      <w:r>
        <w:rPr>
          <w:rFonts w:hint="eastAsia" w:ascii="仿宋_GB2312" w:hAnsi="仿宋_GB2312" w:eastAsia="仿宋_GB2312" w:cs="仿宋_GB2312"/>
          <w:spacing w:val="-3"/>
          <w:sz w:val="32"/>
          <w:szCs w:val="32"/>
          <w:lang w:eastAsia="zh-CN"/>
        </w:rPr>
        <w:t>更，需要向社会保险经办机构填报《天长市被征地农民缴费补</w:t>
      </w:r>
      <w:r>
        <w:rPr>
          <w:rFonts w:hint="eastAsia" w:ascii="仿宋_GB2312" w:hAnsi="仿宋_GB2312" w:eastAsia="仿宋_GB2312" w:cs="仿宋_GB2312"/>
          <w:spacing w:val="8"/>
          <w:sz w:val="32"/>
          <w:szCs w:val="32"/>
          <w:lang w:eastAsia="zh-CN"/>
        </w:rPr>
        <w:t>贴类型变更表》(附加8)。</w:t>
      </w:r>
    </w:p>
    <w:p>
      <w:pPr>
        <w:pStyle w:val="2"/>
        <w:kinsoku/>
        <w:autoSpaceDE/>
        <w:autoSpaceDN/>
        <w:spacing w:line="560" w:lineRule="exact"/>
        <w:ind w:firstLine="672" w:firstLineChars="200"/>
        <w:jc w:val="both"/>
        <w:rPr>
          <w:rFonts w:ascii="仿宋_GB2312" w:hAnsi="仿宋_GB2312" w:eastAsia="仿宋_GB2312" w:cs="仿宋_GB2312"/>
          <w:spacing w:val="-3"/>
          <w:sz w:val="32"/>
          <w:szCs w:val="32"/>
          <w:lang w:eastAsia="zh-CN"/>
        </w:rPr>
      </w:pPr>
      <w:r>
        <w:rPr>
          <w:rFonts w:hint="eastAsia" w:ascii="黑体" w:hAnsi="黑体" w:eastAsia="黑体" w:cs="黑体"/>
          <w:spacing w:val="8"/>
          <w:sz w:val="32"/>
          <w:szCs w:val="32"/>
          <w:lang w:eastAsia="zh-CN"/>
        </w:rPr>
        <w:t>第二十二</w:t>
      </w:r>
      <w:r>
        <w:rPr>
          <w:rFonts w:ascii="黑体" w:hAnsi="黑体" w:eastAsia="黑体" w:cs="黑体"/>
          <w:spacing w:val="8"/>
          <w:sz w:val="32"/>
          <w:szCs w:val="32"/>
          <w:lang w:eastAsia="zh-CN"/>
        </w:rPr>
        <w:t xml:space="preserve">条 </w:t>
      </w:r>
      <w:r>
        <w:rPr>
          <w:rFonts w:hint="eastAsia" w:ascii="仿宋_GB2312" w:hAnsi="仿宋_GB2312" w:eastAsia="仿宋_GB2312" w:cs="仿宋_GB2312"/>
          <w:spacing w:val="-3"/>
          <w:sz w:val="32"/>
          <w:szCs w:val="32"/>
          <w:lang w:eastAsia="zh-CN"/>
        </w:rPr>
        <w:t>社会保险经办机构在省城乡居民养老保险信息系统城乡居民养老保险个人账户“政府补贴”中增加“征地社保缴费补贴”项目，记录被征地农民缴费补贴情况，并对享受征地社保缴费补贴的被征地农民身份进行标注。记入城乡居民养老保险个人账户的征地社保缴费补贴资金参与城乡居民养老保险个人账户资金积累、计息、个人账户养老金核算和城乡养老保险制度衔接转移等。</w:t>
      </w:r>
    </w:p>
    <w:p>
      <w:pPr>
        <w:pStyle w:val="2"/>
        <w:kinsoku/>
        <w:autoSpaceDE/>
        <w:autoSpaceDN/>
        <w:spacing w:line="560" w:lineRule="exact"/>
        <w:ind w:firstLine="672" w:firstLineChars="200"/>
        <w:jc w:val="both"/>
        <w:rPr>
          <w:rFonts w:ascii="仿宋_GB2312" w:hAnsi="仿宋_GB2312" w:eastAsia="仿宋_GB2312" w:cs="仿宋_GB2312"/>
          <w:sz w:val="32"/>
          <w:szCs w:val="32"/>
          <w:lang w:eastAsia="zh-CN"/>
        </w:rPr>
      </w:pPr>
      <w:r>
        <w:rPr>
          <w:rFonts w:hint="eastAsia" w:ascii="黑体" w:hAnsi="黑体" w:eastAsia="黑体" w:cs="黑体"/>
          <w:spacing w:val="8"/>
          <w:sz w:val="32"/>
          <w:szCs w:val="32"/>
          <w:lang w:eastAsia="zh-CN"/>
        </w:rPr>
        <w:t xml:space="preserve">第二十三条 </w:t>
      </w:r>
      <w:r>
        <w:rPr>
          <w:rFonts w:hint="eastAsia" w:ascii="仿宋_GB2312" w:hAnsi="仿宋_GB2312" w:eastAsia="仿宋_GB2312" w:cs="仿宋_GB2312"/>
          <w:spacing w:val="20"/>
          <w:sz w:val="32"/>
          <w:szCs w:val="32"/>
          <w:lang w:eastAsia="zh-CN"/>
        </w:rPr>
        <w:t>补贴对象在本市参加城乡居民</w:t>
      </w:r>
      <w:r>
        <w:rPr>
          <w:rFonts w:hint="eastAsia" w:ascii="仿宋_GB2312" w:hAnsi="仿宋_GB2312" w:eastAsia="仿宋_GB2312" w:cs="仿宋_GB2312"/>
          <w:spacing w:val="4"/>
          <w:sz w:val="32"/>
          <w:szCs w:val="32"/>
          <w:lang w:eastAsia="zh-CN"/>
        </w:rPr>
        <w:t>养老保险且处于缴费期的，自征收土地被依法批准之</w:t>
      </w:r>
      <w:r>
        <w:rPr>
          <w:rFonts w:hint="eastAsia" w:ascii="仿宋_GB2312" w:hAnsi="仿宋_GB2312" w:eastAsia="仿宋_GB2312" w:cs="仿宋_GB2312"/>
          <w:spacing w:val="3"/>
          <w:sz w:val="32"/>
          <w:szCs w:val="32"/>
          <w:lang w:eastAsia="zh-CN"/>
        </w:rPr>
        <w:t>月起将</w:t>
      </w:r>
      <w:r>
        <w:rPr>
          <w:rFonts w:hint="eastAsia" w:ascii="仿宋_GB2312" w:hAnsi="仿宋_GB2312" w:eastAsia="仿宋_GB2312" w:cs="仿宋_GB2312"/>
          <w:spacing w:val="16"/>
          <w:sz w:val="32"/>
          <w:szCs w:val="32"/>
          <w:lang w:eastAsia="zh-CN"/>
        </w:rPr>
        <w:t>其缴费补贴个人账户资金一次性转入其城乡居民养老保险</w:t>
      </w:r>
      <w:r>
        <w:rPr>
          <w:rFonts w:hint="eastAsia" w:ascii="仿宋_GB2312" w:hAnsi="仿宋_GB2312" w:eastAsia="仿宋_GB2312" w:cs="仿宋_GB2312"/>
          <w:spacing w:val="4"/>
          <w:sz w:val="32"/>
          <w:szCs w:val="32"/>
          <w:lang w:eastAsia="zh-CN"/>
        </w:rPr>
        <w:t>个人账户，也可逐年转入其个人账户但最多不超过</w:t>
      </w:r>
      <w:r>
        <w:rPr>
          <w:rFonts w:ascii="Times New Roman" w:hAnsi="Times New Roman" w:eastAsia="仿宋_GB2312" w:cs="Times New Roman"/>
          <w:spacing w:val="4"/>
          <w:sz w:val="32"/>
          <w:szCs w:val="32"/>
          <w:lang w:eastAsia="zh-CN"/>
        </w:rPr>
        <w:t>15</w:t>
      </w:r>
      <w:r>
        <w:rPr>
          <w:rFonts w:hint="eastAsia" w:ascii="仿宋_GB2312" w:hAnsi="仿宋_GB2312" w:eastAsia="仿宋_GB2312" w:cs="仿宋_GB2312"/>
          <w:spacing w:val="4"/>
          <w:sz w:val="32"/>
          <w:szCs w:val="32"/>
          <w:lang w:eastAsia="zh-CN"/>
        </w:rPr>
        <w:t>年，对</w:t>
      </w:r>
      <w:r>
        <w:rPr>
          <w:rFonts w:hint="eastAsia" w:ascii="仿宋_GB2312" w:hAnsi="仿宋_GB2312" w:eastAsia="仿宋_GB2312" w:cs="仿宋_GB2312"/>
          <w:spacing w:val="5"/>
          <w:sz w:val="32"/>
          <w:szCs w:val="32"/>
          <w:lang w:eastAsia="zh-CN"/>
        </w:rPr>
        <w:t>逐年转入其个人账户且距离领取待遇年龄不满</w:t>
      </w:r>
      <w:r>
        <w:rPr>
          <w:rFonts w:ascii="Times New Roman" w:hAnsi="Times New Roman" w:eastAsia="仿宋_GB2312" w:cs="Times New Roman"/>
          <w:spacing w:val="5"/>
          <w:sz w:val="32"/>
          <w:szCs w:val="32"/>
          <w:lang w:eastAsia="zh-CN"/>
        </w:rPr>
        <w:t>15</w:t>
      </w:r>
      <w:r>
        <w:rPr>
          <w:rFonts w:hint="eastAsia" w:ascii="仿宋_GB2312" w:hAnsi="仿宋_GB2312" w:eastAsia="仿宋_GB2312" w:cs="仿宋_GB2312"/>
          <w:spacing w:val="5"/>
          <w:sz w:val="32"/>
          <w:szCs w:val="32"/>
          <w:lang w:eastAsia="zh-CN"/>
        </w:rPr>
        <w:t>年的，在其</w:t>
      </w:r>
      <w:r>
        <w:rPr>
          <w:rFonts w:hint="eastAsia" w:ascii="仿宋_GB2312" w:hAnsi="仿宋_GB2312" w:eastAsia="仿宋_GB2312" w:cs="仿宋_GB2312"/>
          <w:spacing w:val="4"/>
          <w:sz w:val="32"/>
          <w:szCs w:val="32"/>
          <w:lang w:eastAsia="zh-CN"/>
        </w:rPr>
        <w:t>领取待遇前将缴费补贴个人账户资金余额一次性转入城</w:t>
      </w:r>
      <w:r>
        <w:rPr>
          <w:rFonts w:hint="eastAsia" w:ascii="仿宋_GB2312" w:hAnsi="仿宋_GB2312" w:eastAsia="仿宋_GB2312" w:cs="仿宋_GB2312"/>
          <w:spacing w:val="3"/>
          <w:sz w:val="32"/>
          <w:szCs w:val="32"/>
          <w:lang w:eastAsia="zh-CN"/>
        </w:rPr>
        <w:t>乡居</w:t>
      </w:r>
      <w:r>
        <w:rPr>
          <w:rFonts w:hint="eastAsia" w:ascii="仿宋_GB2312" w:hAnsi="仿宋_GB2312" w:eastAsia="仿宋_GB2312" w:cs="仿宋_GB2312"/>
          <w:spacing w:val="-2"/>
          <w:sz w:val="32"/>
          <w:szCs w:val="32"/>
          <w:lang w:eastAsia="zh-CN"/>
        </w:rPr>
        <w:t>民养老保险个人账户。</w:t>
      </w:r>
    </w:p>
    <w:p>
      <w:pPr>
        <w:pStyle w:val="2"/>
        <w:kinsoku/>
        <w:autoSpaceDE/>
        <w:autoSpaceDN/>
        <w:spacing w:line="560" w:lineRule="exact"/>
        <w:ind w:firstLine="720" w:firstLineChars="200"/>
        <w:jc w:val="both"/>
        <w:rPr>
          <w:rFonts w:ascii="仿宋_GB2312" w:hAnsi="仿宋_GB2312" w:eastAsia="仿宋_GB2312" w:cs="仿宋_GB2312"/>
          <w:sz w:val="32"/>
          <w:szCs w:val="32"/>
          <w:lang w:eastAsia="zh-CN"/>
        </w:rPr>
      </w:pPr>
      <w:r>
        <w:rPr>
          <w:rFonts w:ascii="黑体" w:hAnsi="黑体" w:eastAsia="黑体" w:cs="黑体"/>
          <w:spacing w:val="20"/>
          <w:sz w:val="32"/>
          <w:szCs w:val="32"/>
          <w:lang w:eastAsia="zh-CN"/>
        </w:rPr>
        <w:t>第二十</w:t>
      </w:r>
      <w:r>
        <w:rPr>
          <w:rFonts w:hint="eastAsia" w:ascii="黑体" w:hAnsi="黑体" w:eastAsia="黑体" w:cs="黑体"/>
          <w:spacing w:val="20"/>
          <w:sz w:val="32"/>
          <w:szCs w:val="32"/>
          <w:lang w:eastAsia="zh-CN"/>
        </w:rPr>
        <w:t>四</w:t>
      </w:r>
      <w:r>
        <w:rPr>
          <w:rFonts w:ascii="黑体" w:hAnsi="黑体" w:eastAsia="黑体" w:cs="黑体"/>
          <w:spacing w:val="20"/>
          <w:sz w:val="32"/>
          <w:szCs w:val="32"/>
          <w:lang w:eastAsia="zh-CN"/>
        </w:rPr>
        <w:t>条</w:t>
      </w:r>
      <w:r>
        <w:rPr>
          <w:rFonts w:hint="eastAsia" w:ascii="黑体" w:hAnsi="黑体" w:eastAsia="黑体" w:cs="黑体"/>
          <w:spacing w:val="20"/>
          <w:sz w:val="32"/>
          <w:szCs w:val="32"/>
          <w:lang w:eastAsia="zh-CN"/>
        </w:rPr>
        <w:t xml:space="preserve"> </w:t>
      </w:r>
      <w:r>
        <w:rPr>
          <w:rFonts w:hint="eastAsia" w:ascii="仿宋_GB2312" w:hAnsi="仿宋_GB2312" w:eastAsia="仿宋_GB2312" w:cs="仿宋_GB2312"/>
          <w:spacing w:val="20"/>
          <w:sz w:val="32"/>
          <w:szCs w:val="32"/>
          <w:lang w:eastAsia="zh-CN"/>
        </w:rPr>
        <w:t>补贴对象在本市参加城乡居民</w:t>
      </w:r>
      <w:r>
        <w:rPr>
          <w:rFonts w:hint="eastAsia" w:ascii="仿宋_GB2312" w:hAnsi="仿宋_GB2312" w:eastAsia="仿宋_GB2312" w:cs="仿宋_GB2312"/>
          <w:spacing w:val="2"/>
          <w:sz w:val="32"/>
          <w:szCs w:val="32"/>
          <w:lang w:eastAsia="zh-CN"/>
        </w:rPr>
        <w:t>养老保险且已经领取待遇的，</w:t>
      </w:r>
      <w:r>
        <w:rPr>
          <w:rFonts w:hint="eastAsia" w:ascii="仿宋_GB2312" w:hAnsi="仿宋_GB2312" w:eastAsia="仿宋_GB2312" w:cs="仿宋_GB2312"/>
          <w:spacing w:val="15"/>
          <w:sz w:val="32"/>
          <w:szCs w:val="32"/>
          <w:lang w:eastAsia="zh-CN"/>
        </w:rPr>
        <w:t>其缴费补贴个人账户资金一次性转入其城乡居民</w:t>
      </w:r>
      <w:r>
        <w:rPr>
          <w:rFonts w:hint="eastAsia" w:ascii="仿宋_GB2312" w:hAnsi="仿宋_GB2312" w:eastAsia="仿宋_GB2312" w:cs="仿宋_GB2312"/>
          <w:spacing w:val="14"/>
          <w:sz w:val="32"/>
          <w:szCs w:val="32"/>
          <w:lang w:eastAsia="zh-CN"/>
        </w:rPr>
        <w:t>养老保</w:t>
      </w:r>
      <w:r>
        <w:rPr>
          <w:rFonts w:hint="eastAsia" w:ascii="仿宋_GB2312" w:hAnsi="仿宋_GB2312" w:eastAsia="仿宋_GB2312" w:cs="仿宋_GB2312"/>
          <w:spacing w:val="19"/>
          <w:sz w:val="32"/>
          <w:szCs w:val="32"/>
          <w:lang w:eastAsia="zh-CN"/>
        </w:rPr>
        <w:t>险个人账户，并按城乡居民养老保险计发系数重新</w:t>
      </w:r>
      <w:r>
        <w:rPr>
          <w:rFonts w:hint="eastAsia" w:ascii="仿宋_GB2312" w:hAnsi="仿宋_GB2312" w:eastAsia="仿宋_GB2312" w:cs="仿宋_GB2312"/>
          <w:spacing w:val="3"/>
          <w:sz w:val="32"/>
          <w:szCs w:val="32"/>
          <w:lang w:eastAsia="zh-CN"/>
        </w:rPr>
        <w:t>核算其个人账户养老金标准，从征收土地被依法批准的次月</w:t>
      </w:r>
      <w:r>
        <w:rPr>
          <w:rFonts w:hint="eastAsia" w:ascii="仿宋_GB2312" w:hAnsi="仿宋_GB2312" w:eastAsia="仿宋_GB2312" w:cs="仿宋_GB2312"/>
          <w:spacing w:val="-3"/>
          <w:sz w:val="32"/>
          <w:szCs w:val="32"/>
          <w:lang w:eastAsia="zh-CN"/>
        </w:rPr>
        <w:t>起发放待遇。</w:t>
      </w:r>
    </w:p>
    <w:p>
      <w:pPr>
        <w:pStyle w:val="2"/>
        <w:kinsoku/>
        <w:autoSpaceDE/>
        <w:autoSpaceDN/>
        <w:spacing w:line="560" w:lineRule="exact"/>
        <w:ind w:firstLine="724" w:firstLineChars="200"/>
        <w:jc w:val="both"/>
        <w:rPr>
          <w:rFonts w:ascii="仿宋_GB2312" w:hAnsi="仿宋_GB2312" w:eastAsia="仿宋_GB2312" w:cs="仿宋_GB2312"/>
          <w:sz w:val="32"/>
          <w:szCs w:val="32"/>
          <w:lang w:eastAsia="zh-CN"/>
        </w:rPr>
      </w:pPr>
      <w:r>
        <w:rPr>
          <w:rFonts w:ascii="黑体" w:hAnsi="黑体" w:eastAsia="黑体" w:cs="黑体"/>
          <w:spacing w:val="21"/>
          <w:sz w:val="32"/>
          <w:szCs w:val="32"/>
          <w:lang w:eastAsia="zh-CN"/>
        </w:rPr>
        <w:t>第二十</w:t>
      </w:r>
      <w:r>
        <w:rPr>
          <w:rFonts w:hint="eastAsia" w:ascii="黑体" w:hAnsi="黑体" w:eastAsia="黑体" w:cs="黑体"/>
          <w:spacing w:val="21"/>
          <w:sz w:val="32"/>
          <w:szCs w:val="32"/>
          <w:lang w:eastAsia="zh-CN"/>
        </w:rPr>
        <w:t>五</w:t>
      </w:r>
      <w:r>
        <w:rPr>
          <w:rFonts w:ascii="黑体" w:hAnsi="黑体" w:eastAsia="黑体" w:cs="黑体"/>
          <w:spacing w:val="21"/>
          <w:sz w:val="32"/>
          <w:szCs w:val="32"/>
          <w:lang w:eastAsia="zh-CN"/>
        </w:rPr>
        <w:t xml:space="preserve">条 </w:t>
      </w:r>
      <w:r>
        <w:rPr>
          <w:rFonts w:hint="eastAsia" w:ascii="仿宋_GB2312" w:hAnsi="仿宋_GB2312" w:eastAsia="仿宋_GB2312" w:cs="仿宋_GB2312"/>
          <w:spacing w:val="21"/>
          <w:sz w:val="32"/>
          <w:szCs w:val="32"/>
          <w:lang w:eastAsia="zh-CN"/>
        </w:rPr>
        <w:t>补贴对象在省内、本市</w:t>
      </w:r>
      <w:r>
        <w:rPr>
          <w:rFonts w:hint="eastAsia" w:ascii="仿宋_GB2312" w:hAnsi="仿宋_GB2312" w:eastAsia="仿宋_GB2312" w:cs="仿宋_GB2312"/>
          <w:spacing w:val="20"/>
          <w:sz w:val="32"/>
          <w:szCs w:val="32"/>
          <w:lang w:eastAsia="zh-CN"/>
        </w:rPr>
        <w:t>外参加</w:t>
      </w:r>
      <w:r>
        <w:rPr>
          <w:rFonts w:hint="eastAsia" w:ascii="仿宋_GB2312" w:hAnsi="仿宋_GB2312" w:eastAsia="仿宋_GB2312" w:cs="仿宋_GB2312"/>
          <w:spacing w:val="14"/>
          <w:sz w:val="32"/>
          <w:szCs w:val="32"/>
          <w:lang w:eastAsia="zh-CN"/>
        </w:rPr>
        <w:t>城乡居民养老保险的，由确定补贴对象的县(市、区)社会</w:t>
      </w:r>
      <w:r>
        <w:rPr>
          <w:rFonts w:hint="eastAsia" w:ascii="仿宋_GB2312" w:hAnsi="仿宋_GB2312" w:eastAsia="仿宋_GB2312" w:cs="仿宋_GB2312"/>
          <w:spacing w:val="3"/>
          <w:sz w:val="32"/>
          <w:szCs w:val="32"/>
          <w:lang w:eastAsia="zh-CN"/>
        </w:rPr>
        <w:t>保险经办机构发起，会同补贴对象参加城乡居民养老保险所</w:t>
      </w:r>
      <w:r>
        <w:rPr>
          <w:rFonts w:hint="eastAsia" w:ascii="仿宋_GB2312" w:hAnsi="仿宋_GB2312" w:eastAsia="仿宋_GB2312" w:cs="仿宋_GB2312"/>
          <w:spacing w:val="14"/>
          <w:sz w:val="32"/>
          <w:szCs w:val="32"/>
          <w:lang w:eastAsia="zh-CN"/>
        </w:rPr>
        <w:t>在的县(市、区)社会保险经办机构在安徽省被征地农民社</w:t>
      </w:r>
      <w:r>
        <w:rPr>
          <w:rFonts w:hint="eastAsia" w:ascii="仿宋_GB2312" w:hAnsi="仿宋_GB2312" w:eastAsia="仿宋_GB2312" w:cs="仿宋_GB2312"/>
          <w:spacing w:val="-7"/>
          <w:sz w:val="32"/>
          <w:szCs w:val="32"/>
          <w:lang w:eastAsia="zh-CN"/>
        </w:rPr>
        <w:t>会保障信息管理服务系统为缴费补贴对象建立缴费补贴个人账户，一</w:t>
      </w:r>
      <w:r>
        <w:rPr>
          <w:rFonts w:hint="eastAsia" w:ascii="仿宋_GB2312" w:hAnsi="仿宋_GB2312" w:eastAsia="仿宋_GB2312" w:cs="仿宋_GB2312"/>
          <w:spacing w:val="2"/>
          <w:sz w:val="32"/>
          <w:szCs w:val="32"/>
          <w:lang w:eastAsia="zh-CN"/>
        </w:rPr>
        <w:t>次性转移缴费补贴资金，同时函告补贴对象参加城乡居民养</w:t>
      </w:r>
      <w:r>
        <w:rPr>
          <w:rFonts w:hint="eastAsia" w:ascii="仿宋_GB2312" w:hAnsi="仿宋_GB2312" w:eastAsia="仿宋_GB2312" w:cs="仿宋_GB2312"/>
          <w:spacing w:val="14"/>
          <w:sz w:val="32"/>
          <w:szCs w:val="32"/>
          <w:lang w:eastAsia="zh-CN"/>
        </w:rPr>
        <w:t>老保险所在的县(市、区)社会保险经办机构按参保地的补</w:t>
      </w:r>
      <w:r>
        <w:rPr>
          <w:rFonts w:hint="eastAsia" w:ascii="仿宋_GB2312" w:hAnsi="仿宋_GB2312" w:eastAsia="仿宋_GB2312" w:cs="仿宋_GB2312"/>
          <w:spacing w:val="3"/>
          <w:sz w:val="32"/>
          <w:szCs w:val="32"/>
          <w:lang w:eastAsia="zh-CN"/>
        </w:rPr>
        <w:t>贴办法，将其缴费补贴个人账户资金转入其城</w:t>
      </w:r>
      <w:r>
        <w:rPr>
          <w:rFonts w:hint="eastAsia" w:ascii="仿宋_GB2312" w:hAnsi="仿宋_GB2312" w:eastAsia="仿宋_GB2312" w:cs="仿宋_GB2312"/>
          <w:spacing w:val="2"/>
          <w:sz w:val="32"/>
          <w:szCs w:val="32"/>
          <w:lang w:eastAsia="zh-CN"/>
        </w:rPr>
        <w:t>乡居民养老保</w:t>
      </w:r>
      <w:r>
        <w:rPr>
          <w:rFonts w:hint="eastAsia" w:ascii="仿宋_GB2312" w:hAnsi="仿宋_GB2312" w:eastAsia="仿宋_GB2312" w:cs="仿宋_GB2312"/>
          <w:spacing w:val="-3"/>
          <w:sz w:val="32"/>
          <w:szCs w:val="32"/>
          <w:lang w:eastAsia="zh-CN"/>
        </w:rPr>
        <w:t>险个人账户，对已经领取待遇的重新核算其个人账户养老金标准。</w:t>
      </w:r>
    </w:p>
    <w:p>
      <w:pPr>
        <w:pStyle w:val="2"/>
        <w:kinsoku/>
        <w:autoSpaceDE/>
        <w:autoSpaceDN/>
        <w:spacing w:line="560" w:lineRule="exact"/>
        <w:ind w:firstLine="672" w:firstLineChars="200"/>
        <w:jc w:val="both"/>
        <w:rPr>
          <w:spacing w:val="-6"/>
          <w:sz w:val="32"/>
          <w:szCs w:val="32"/>
          <w:lang w:eastAsia="zh-CN"/>
        </w:rPr>
      </w:pPr>
      <w:r>
        <w:rPr>
          <w:rFonts w:ascii="黑体" w:hAnsi="黑体" w:eastAsia="黑体" w:cs="黑体"/>
          <w:spacing w:val="8"/>
          <w:sz w:val="32"/>
          <w:szCs w:val="32"/>
          <w:lang w:eastAsia="zh-CN"/>
        </w:rPr>
        <w:t>第二十</w:t>
      </w:r>
      <w:r>
        <w:rPr>
          <w:rFonts w:hint="eastAsia" w:ascii="黑体" w:hAnsi="黑体" w:eastAsia="黑体" w:cs="黑体"/>
          <w:spacing w:val="8"/>
          <w:sz w:val="32"/>
          <w:szCs w:val="32"/>
          <w:lang w:eastAsia="zh-CN"/>
        </w:rPr>
        <w:t>六</w:t>
      </w:r>
      <w:r>
        <w:rPr>
          <w:rFonts w:ascii="黑体" w:hAnsi="黑体" w:eastAsia="黑体" w:cs="黑体"/>
          <w:spacing w:val="8"/>
          <w:sz w:val="32"/>
          <w:szCs w:val="32"/>
          <w:lang w:eastAsia="zh-CN"/>
        </w:rPr>
        <w:t>条</w:t>
      </w:r>
      <w:r>
        <w:rPr>
          <w:rFonts w:hint="eastAsia" w:ascii="黑体" w:hAnsi="黑体" w:eastAsia="黑体" w:cs="黑体"/>
          <w:spacing w:val="8"/>
          <w:sz w:val="32"/>
          <w:szCs w:val="32"/>
          <w:lang w:eastAsia="zh-CN"/>
        </w:rPr>
        <w:t xml:space="preserve"> </w:t>
      </w:r>
      <w:r>
        <w:rPr>
          <w:rFonts w:hint="eastAsia" w:ascii="仿宋_GB2312" w:hAnsi="仿宋_GB2312" w:eastAsia="仿宋_GB2312" w:cs="仿宋_GB2312"/>
          <w:sz w:val="32"/>
          <w:szCs w:val="32"/>
          <w:lang w:eastAsia="zh-CN"/>
        </w:rPr>
        <w:t>补贴对象在省外参加城乡居民养老保险的，可待其领取城乡居民养老保险待遇后，由</w:t>
      </w:r>
      <w:r>
        <w:rPr>
          <w:rFonts w:hint="eastAsia" w:ascii="仿宋_GB2312" w:hAnsi="仿宋_GB2312" w:eastAsia="仿宋_GB2312" w:cs="仿宋_GB2312"/>
          <w:spacing w:val="-6"/>
          <w:sz w:val="32"/>
          <w:szCs w:val="32"/>
          <w:lang w:eastAsia="zh-CN"/>
        </w:rPr>
        <w:t>确定补贴对象的县(市、区)社会保险经办机构将其缴费补贴个人账户资金一次性发放给个人</w:t>
      </w:r>
      <w:r>
        <w:rPr>
          <w:spacing w:val="-6"/>
          <w:sz w:val="32"/>
          <w:szCs w:val="32"/>
          <w:lang w:eastAsia="zh-CN"/>
        </w:rPr>
        <w:t>。</w:t>
      </w:r>
    </w:p>
    <w:p>
      <w:pPr>
        <w:kinsoku/>
        <w:autoSpaceDE/>
        <w:autoSpaceDN/>
        <w:spacing w:line="560" w:lineRule="exact"/>
        <w:ind w:firstLine="640" w:firstLineChars="200"/>
        <w:jc w:val="both"/>
        <w:rPr>
          <w:rFonts w:ascii="仿宋_GB2312" w:hAnsi="仿宋_GB2312" w:eastAsia="仿宋_GB2312" w:cs="仿宋_GB2312"/>
          <w:b/>
          <w:sz w:val="32"/>
          <w:szCs w:val="32"/>
          <w:lang w:eastAsia="zh-CN"/>
        </w:rPr>
      </w:pPr>
      <w:r>
        <w:rPr>
          <w:rFonts w:ascii="黑体" w:hAnsi="黑体" w:eastAsia="黑体" w:cs="黑体"/>
          <w:sz w:val="32"/>
          <w:szCs w:val="32"/>
          <w:lang w:eastAsia="zh-CN"/>
        </w:rPr>
        <w:t>第二十</w:t>
      </w:r>
      <w:r>
        <w:rPr>
          <w:rFonts w:hint="eastAsia" w:ascii="黑体" w:hAnsi="黑体" w:eastAsia="黑体" w:cs="黑体"/>
          <w:sz w:val="32"/>
          <w:szCs w:val="32"/>
          <w:lang w:eastAsia="zh-CN"/>
        </w:rPr>
        <w:t>七</w:t>
      </w:r>
      <w:r>
        <w:rPr>
          <w:rFonts w:ascii="黑体" w:hAnsi="黑体" w:eastAsia="黑体" w:cs="黑体"/>
          <w:sz w:val="32"/>
          <w:szCs w:val="32"/>
          <w:lang w:eastAsia="zh-CN"/>
        </w:rPr>
        <w:t>条</w:t>
      </w:r>
      <w:r>
        <w:rPr>
          <w:rFonts w:hint="eastAsia" w:ascii="黑体" w:hAnsi="黑体" w:eastAsia="黑体" w:cs="黑体"/>
          <w:sz w:val="32"/>
          <w:szCs w:val="32"/>
          <w:lang w:eastAsia="zh-CN"/>
        </w:rPr>
        <w:t xml:space="preserve"> </w:t>
      </w:r>
      <w:r>
        <w:rPr>
          <w:rFonts w:hint="eastAsia" w:ascii="仿宋_GB2312" w:hAnsi="仿宋_GB2312" w:eastAsia="仿宋_GB2312" w:cs="仿宋_GB2312"/>
          <w:spacing w:val="17"/>
          <w:sz w:val="32"/>
          <w:szCs w:val="32"/>
          <w:lang w:eastAsia="zh-CN"/>
        </w:rPr>
        <w:t>补贴对象已领取职工基本养老保险待遇的</w:t>
      </w:r>
      <w:r>
        <w:rPr>
          <w:rFonts w:hint="eastAsia" w:ascii="仿宋_GB2312" w:hAnsi="仿宋_GB2312" w:eastAsia="仿宋_GB2312" w:cs="仿宋_GB2312"/>
          <w:sz w:val="32"/>
          <w:szCs w:val="32"/>
          <w:lang w:eastAsia="zh-CN"/>
        </w:rPr>
        <w:t>，一次性领取缴费补贴个人账户资金。补贴对象处于职工基本养老保险缴费期的，先缴费后补贴。以灵活就业身份参保的可凭缴费凭证逐年缴费逐年领取，也可凭缴费凭证一次性领取缴费补贴个人账户资金，在其领取职工基本养老保险待遇时缴费补贴个人账户仍有余额的一次性领取。在工作单位参加职工基本养老保险的，可待其领取职工基本养老保险待遇后，一次性领取缴费补贴个人账户资金。</w:t>
      </w:r>
    </w:p>
    <w:p>
      <w:pPr>
        <w:pStyle w:val="2"/>
        <w:kinsoku/>
        <w:autoSpaceDE/>
        <w:autoSpaceDN/>
        <w:spacing w:line="560" w:lineRule="exact"/>
        <w:ind w:firstLine="672" w:firstLineChars="200"/>
        <w:jc w:val="both"/>
        <w:rPr>
          <w:rFonts w:ascii="仿宋_GB2312" w:hAnsi="仿宋_GB2312" w:eastAsia="仿宋_GB2312" w:cs="仿宋_GB2312"/>
          <w:sz w:val="32"/>
          <w:szCs w:val="32"/>
          <w:lang w:eastAsia="zh-CN"/>
        </w:rPr>
      </w:pPr>
      <w:r>
        <w:rPr>
          <w:rFonts w:ascii="黑体" w:hAnsi="黑体" w:eastAsia="黑体" w:cs="黑体"/>
          <w:spacing w:val="8"/>
          <w:sz w:val="32"/>
          <w:szCs w:val="32"/>
          <w:lang w:eastAsia="zh-CN"/>
        </w:rPr>
        <w:t>第二十</w:t>
      </w:r>
      <w:r>
        <w:rPr>
          <w:rFonts w:hint="eastAsia" w:ascii="黑体" w:hAnsi="黑体" w:eastAsia="黑体" w:cs="黑体"/>
          <w:spacing w:val="8"/>
          <w:sz w:val="32"/>
          <w:szCs w:val="32"/>
          <w:lang w:eastAsia="zh-CN"/>
        </w:rPr>
        <w:t>八</w:t>
      </w:r>
      <w:r>
        <w:rPr>
          <w:rFonts w:ascii="黑体" w:hAnsi="黑体" w:eastAsia="黑体" w:cs="黑体"/>
          <w:spacing w:val="8"/>
          <w:sz w:val="32"/>
          <w:szCs w:val="32"/>
          <w:lang w:eastAsia="zh-CN"/>
        </w:rPr>
        <w:t>条</w:t>
      </w:r>
      <w:r>
        <w:rPr>
          <w:rFonts w:hint="eastAsia" w:ascii="黑体" w:hAnsi="黑体" w:eastAsia="黑体" w:cs="黑体"/>
          <w:spacing w:val="8"/>
          <w:sz w:val="32"/>
          <w:szCs w:val="32"/>
          <w:lang w:eastAsia="zh-CN"/>
        </w:rPr>
        <w:t xml:space="preserve"> </w:t>
      </w:r>
      <w:r>
        <w:rPr>
          <w:rFonts w:hint="eastAsia" w:ascii="仿宋_GB2312" w:hAnsi="仿宋_GB2312" w:eastAsia="仿宋_GB2312" w:cs="仿宋_GB2312"/>
          <w:spacing w:val="8"/>
          <w:sz w:val="32"/>
          <w:szCs w:val="32"/>
          <w:lang w:eastAsia="zh-CN"/>
        </w:rPr>
        <w:t>补贴对象丧失国籍或死亡的，其本人或者法定继承人、指定受益人应当自相关情形发生之日起20个工作日内</w:t>
      </w:r>
      <w:r>
        <w:rPr>
          <w:rFonts w:hint="eastAsia" w:ascii="仿宋_GB2312" w:hAnsi="仿宋_GB2312" w:eastAsia="仿宋_GB2312" w:cs="仿宋_GB2312"/>
          <w:spacing w:val="7"/>
          <w:sz w:val="32"/>
          <w:szCs w:val="32"/>
          <w:lang w:eastAsia="zh-CN"/>
        </w:rPr>
        <w:t>向社会</w:t>
      </w:r>
      <w:r>
        <w:rPr>
          <w:rFonts w:hint="eastAsia" w:ascii="仿宋_GB2312" w:hAnsi="仿宋_GB2312" w:eastAsia="仿宋_GB2312" w:cs="仿宋_GB2312"/>
          <w:spacing w:val="2"/>
          <w:sz w:val="32"/>
          <w:szCs w:val="32"/>
          <w:lang w:eastAsia="zh-CN"/>
        </w:rPr>
        <w:t>保险经办机构申请注销被征地农民社会保障关系，填写《</w:t>
      </w:r>
      <w:r>
        <w:rPr>
          <w:rFonts w:hint="eastAsia" w:ascii="仿宋_GB2312" w:hAnsi="仿宋_GB2312" w:eastAsia="仿宋_GB2312" w:cs="仿宋_GB2312"/>
          <w:sz w:val="32"/>
          <w:szCs w:val="32"/>
          <w:lang w:eastAsia="zh-CN"/>
        </w:rPr>
        <w:t>天长市</w:t>
      </w:r>
      <w:r>
        <w:rPr>
          <w:rFonts w:hint="eastAsia" w:ascii="仿宋_GB2312" w:hAnsi="仿宋_GB2312" w:eastAsia="仿宋_GB2312" w:cs="仿宋_GB2312"/>
          <w:spacing w:val="15"/>
          <w:sz w:val="32"/>
          <w:szCs w:val="32"/>
          <w:lang w:eastAsia="zh-CN"/>
        </w:rPr>
        <w:t>被征地农民社会保障关系注销登记表》(附件9)。</w:t>
      </w:r>
      <w:r>
        <w:rPr>
          <w:rFonts w:hint="eastAsia" w:ascii="仿宋_GB2312" w:hAnsi="仿宋_GB2312" w:eastAsia="仿宋_GB2312" w:cs="仿宋_GB2312"/>
          <w:spacing w:val="2"/>
          <w:sz w:val="32"/>
          <w:szCs w:val="32"/>
          <w:lang w:eastAsia="zh-CN"/>
        </w:rPr>
        <w:t>社会保险经办机构自受理之日</w:t>
      </w:r>
      <w:r>
        <w:rPr>
          <w:rFonts w:hint="eastAsia" w:ascii="仿宋_GB2312" w:hAnsi="仿宋_GB2312" w:eastAsia="仿宋_GB2312" w:cs="仿宋_GB2312"/>
          <w:spacing w:val="9"/>
          <w:sz w:val="32"/>
          <w:szCs w:val="32"/>
          <w:lang w:eastAsia="zh-CN"/>
        </w:rPr>
        <w:t>起</w:t>
      </w:r>
      <w:r>
        <w:rPr>
          <w:rFonts w:hint="eastAsia" w:ascii="Times New Roman" w:hAnsi="Times New Roman" w:eastAsia="仿宋_GB2312" w:cs="Times New Roman"/>
          <w:spacing w:val="9"/>
          <w:sz w:val="32"/>
          <w:szCs w:val="32"/>
          <w:lang w:eastAsia="zh-CN"/>
        </w:rPr>
        <w:t>10</w:t>
      </w:r>
      <w:r>
        <w:rPr>
          <w:rFonts w:hint="eastAsia" w:ascii="仿宋_GB2312" w:hAnsi="仿宋_GB2312" w:eastAsia="仿宋_GB2312" w:cs="仿宋_GB2312"/>
          <w:spacing w:val="9"/>
          <w:sz w:val="32"/>
          <w:szCs w:val="32"/>
          <w:lang w:eastAsia="zh-CN"/>
        </w:rPr>
        <w:t>个工作日内办理完毕，注销登记结算的缴费补贴个人账</w:t>
      </w:r>
      <w:r>
        <w:rPr>
          <w:rFonts w:hint="eastAsia" w:ascii="仿宋_GB2312" w:hAnsi="仿宋_GB2312" w:eastAsia="仿宋_GB2312" w:cs="仿宋_GB2312"/>
          <w:spacing w:val="2"/>
          <w:sz w:val="32"/>
          <w:szCs w:val="32"/>
          <w:lang w:eastAsia="zh-CN"/>
        </w:rPr>
        <w:t>户资金余额一次性支付给补贴对象本人或者其法定继</w:t>
      </w:r>
      <w:r>
        <w:rPr>
          <w:rFonts w:hint="eastAsia" w:ascii="仿宋_GB2312" w:hAnsi="仿宋_GB2312" w:eastAsia="仿宋_GB2312" w:cs="仿宋_GB2312"/>
          <w:spacing w:val="1"/>
          <w:sz w:val="32"/>
          <w:szCs w:val="32"/>
          <w:lang w:eastAsia="zh-CN"/>
        </w:rPr>
        <w:t>承人、</w:t>
      </w:r>
      <w:r>
        <w:rPr>
          <w:rFonts w:hint="eastAsia" w:ascii="仿宋_GB2312" w:hAnsi="仿宋_GB2312" w:eastAsia="仿宋_GB2312" w:cs="仿宋_GB2312"/>
          <w:spacing w:val="4"/>
          <w:sz w:val="32"/>
          <w:szCs w:val="32"/>
          <w:lang w:eastAsia="zh-CN"/>
        </w:rPr>
        <w:t>指定受益人。缴费补贴个人账户资金全部记</w:t>
      </w:r>
      <w:r>
        <w:rPr>
          <w:rFonts w:hint="eastAsia" w:ascii="仿宋_GB2312" w:hAnsi="仿宋_GB2312" w:eastAsia="仿宋_GB2312" w:cs="仿宋_GB2312"/>
          <w:spacing w:val="3"/>
          <w:sz w:val="32"/>
          <w:szCs w:val="32"/>
          <w:lang w:eastAsia="zh-CN"/>
        </w:rPr>
        <w:t>入城乡居民养老</w:t>
      </w:r>
      <w:r>
        <w:rPr>
          <w:rFonts w:hint="eastAsia" w:ascii="仿宋_GB2312" w:hAnsi="仿宋_GB2312" w:eastAsia="仿宋_GB2312" w:cs="仿宋_GB2312"/>
          <w:spacing w:val="16"/>
          <w:sz w:val="32"/>
          <w:szCs w:val="32"/>
          <w:lang w:eastAsia="zh-CN"/>
        </w:rPr>
        <w:t>保险个人账户、缴费补贴个人账户资金全部支付给</w:t>
      </w:r>
      <w:r>
        <w:rPr>
          <w:rFonts w:hint="eastAsia" w:ascii="仿宋_GB2312" w:hAnsi="仿宋_GB2312" w:eastAsia="仿宋_GB2312" w:cs="仿宋_GB2312"/>
          <w:spacing w:val="15"/>
          <w:sz w:val="32"/>
          <w:szCs w:val="32"/>
          <w:lang w:eastAsia="zh-CN"/>
        </w:rPr>
        <w:t>其本人</w:t>
      </w:r>
      <w:r>
        <w:rPr>
          <w:rFonts w:hint="eastAsia" w:ascii="仿宋_GB2312" w:hAnsi="仿宋_GB2312" w:eastAsia="仿宋_GB2312" w:cs="仿宋_GB2312"/>
          <w:spacing w:val="3"/>
          <w:sz w:val="32"/>
          <w:szCs w:val="32"/>
          <w:lang w:eastAsia="zh-CN"/>
        </w:rPr>
        <w:t>的，在办理结算时直接注销被征地农民社会保</w:t>
      </w:r>
      <w:r>
        <w:rPr>
          <w:rFonts w:hint="eastAsia" w:ascii="仿宋_GB2312" w:hAnsi="仿宋_GB2312" w:eastAsia="仿宋_GB2312" w:cs="仿宋_GB2312"/>
          <w:spacing w:val="2"/>
          <w:sz w:val="32"/>
          <w:szCs w:val="32"/>
          <w:lang w:eastAsia="zh-CN"/>
        </w:rPr>
        <w:t>障关系。</w:t>
      </w:r>
    </w:p>
    <w:p>
      <w:pPr>
        <w:pStyle w:val="2"/>
        <w:kinsoku/>
        <w:autoSpaceDE/>
        <w:autoSpaceDN/>
        <w:spacing w:line="560" w:lineRule="exact"/>
        <w:ind w:firstLine="676" w:firstLineChars="200"/>
        <w:jc w:val="both"/>
        <w:rPr>
          <w:rFonts w:hint="eastAsia" w:ascii="仿宋_GB2312" w:hAnsi="仿宋_GB2312" w:eastAsia="仿宋_GB2312" w:cs="仿宋_GB2312"/>
          <w:sz w:val="32"/>
          <w:szCs w:val="32"/>
          <w:lang w:eastAsia="zh-CN"/>
        </w:rPr>
      </w:pPr>
      <w:r>
        <w:rPr>
          <w:rFonts w:ascii="黑体" w:hAnsi="黑体" w:eastAsia="黑体" w:cs="黑体"/>
          <w:spacing w:val="9"/>
          <w:sz w:val="32"/>
          <w:szCs w:val="32"/>
          <w:lang w:eastAsia="zh-CN"/>
        </w:rPr>
        <w:t>第</w:t>
      </w:r>
      <w:r>
        <w:rPr>
          <w:rFonts w:hint="eastAsia" w:ascii="黑体" w:hAnsi="黑体" w:eastAsia="黑体" w:cs="黑体"/>
          <w:spacing w:val="9"/>
          <w:sz w:val="32"/>
          <w:szCs w:val="32"/>
          <w:lang w:eastAsia="zh-CN"/>
        </w:rPr>
        <w:t>二十九</w:t>
      </w:r>
      <w:r>
        <w:rPr>
          <w:rFonts w:ascii="黑体" w:hAnsi="黑体" w:eastAsia="黑体" w:cs="黑体"/>
          <w:spacing w:val="9"/>
          <w:sz w:val="32"/>
          <w:szCs w:val="32"/>
          <w:lang w:eastAsia="zh-CN"/>
        </w:rPr>
        <w:t>条</w:t>
      </w:r>
      <w:r>
        <w:rPr>
          <w:rFonts w:hint="eastAsia" w:ascii="黑体" w:hAnsi="黑体" w:eastAsia="黑体" w:cs="黑体"/>
          <w:spacing w:val="9"/>
          <w:sz w:val="32"/>
          <w:szCs w:val="32"/>
          <w:lang w:eastAsia="zh-CN"/>
        </w:rPr>
        <w:t xml:space="preserve"> </w:t>
      </w:r>
      <w:r>
        <w:rPr>
          <w:rFonts w:hint="eastAsia" w:ascii="仿宋_GB2312" w:hAnsi="黑体" w:eastAsia="仿宋_GB2312" w:cs="黑体"/>
          <w:spacing w:val="9"/>
          <w:sz w:val="32"/>
          <w:szCs w:val="32"/>
          <w:lang w:eastAsia="zh-CN"/>
        </w:rPr>
        <w:t>符合参加基本养老保险条件而没有参加基本养老保险的缴费</w:t>
      </w:r>
      <w:r>
        <w:rPr>
          <w:rFonts w:hint="eastAsia" w:ascii="仿宋_GB2312" w:hAnsi="仿宋_GB2312" w:eastAsia="仿宋_GB2312" w:cs="仿宋_GB2312"/>
          <w:sz w:val="32"/>
          <w:szCs w:val="32"/>
          <w:lang w:eastAsia="zh-CN"/>
        </w:rPr>
        <w:t>补贴对象主动进行参保登记。社会保险经办机构要积极引导其参保登记，为其提供经办服务，按照参保登记时间将其缴费补贴个人账户资金按上述规定办理，指导基层做好政策宣传工作，积极引导被征地农民选择参加职工基本养老保险，切实提高待遇水平。</w:t>
      </w: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kinsoku/>
        <w:autoSpaceDE/>
        <w:autoSpaceDN/>
        <w:spacing w:line="560" w:lineRule="exact"/>
        <w:jc w:val="center"/>
        <w:rPr>
          <w:rFonts w:ascii="黑体" w:hAnsi="黑体" w:eastAsia="黑体" w:cs="黑体"/>
          <w:spacing w:val="3"/>
          <w:sz w:val="32"/>
          <w:szCs w:val="32"/>
          <w:lang w:eastAsia="zh-CN"/>
        </w:rPr>
      </w:pPr>
      <w:r>
        <w:rPr>
          <w:rFonts w:hint="eastAsia" w:ascii="黑体" w:hAnsi="黑体" w:eastAsia="黑体" w:cs="黑体"/>
          <w:spacing w:val="3"/>
          <w:sz w:val="32"/>
          <w:szCs w:val="32"/>
          <w:lang w:eastAsia="zh-CN"/>
        </w:rPr>
        <w:t>第六章</w:t>
      </w:r>
      <w:r>
        <w:rPr>
          <w:rFonts w:ascii="黑体" w:hAnsi="黑体" w:eastAsia="黑体" w:cs="黑体"/>
          <w:spacing w:val="3"/>
          <w:sz w:val="32"/>
          <w:szCs w:val="32"/>
          <w:lang w:eastAsia="zh-CN"/>
        </w:rPr>
        <w:t>资金管理与风险防控</w:t>
      </w:r>
    </w:p>
    <w:p>
      <w:pPr>
        <w:kinsoku/>
        <w:autoSpaceDE/>
        <w:autoSpaceDN/>
        <w:spacing w:line="560" w:lineRule="exact"/>
        <w:jc w:val="center"/>
        <w:rPr>
          <w:rFonts w:ascii="黑体" w:hAnsi="黑体" w:eastAsia="黑体" w:cs="黑体"/>
          <w:spacing w:val="-4"/>
          <w:sz w:val="32"/>
          <w:szCs w:val="32"/>
          <w:lang w:eastAsia="zh-CN"/>
        </w:rPr>
      </w:pPr>
    </w:p>
    <w:p>
      <w:pPr>
        <w:kinsoku/>
        <w:autoSpaceDE/>
        <w:autoSpaceDN/>
        <w:spacing w:line="560" w:lineRule="exact"/>
        <w:ind w:firstLine="624"/>
        <w:jc w:val="both"/>
        <w:rPr>
          <w:rFonts w:ascii="仿宋_GB2312" w:hAnsi="仿宋_GB2312" w:eastAsia="仿宋_GB2312" w:cs="仿宋_GB2312"/>
          <w:sz w:val="32"/>
          <w:szCs w:val="32"/>
          <w:lang w:eastAsia="zh-CN"/>
        </w:rPr>
      </w:pPr>
      <w:r>
        <w:rPr>
          <w:rFonts w:ascii="黑体" w:hAnsi="黑体" w:eastAsia="黑体" w:cs="黑体"/>
          <w:spacing w:val="-4"/>
          <w:sz w:val="32"/>
          <w:szCs w:val="32"/>
          <w:lang w:eastAsia="zh-CN"/>
        </w:rPr>
        <w:t>第三十条</w:t>
      </w:r>
      <w:r>
        <w:rPr>
          <w:rFonts w:hint="eastAsia" w:ascii="黑体" w:hAnsi="黑体" w:eastAsia="黑体" w:cs="黑体"/>
          <w:spacing w:val="-4"/>
          <w:sz w:val="32"/>
          <w:szCs w:val="32"/>
          <w:lang w:val="en-US" w:eastAsia="zh-CN"/>
        </w:rPr>
        <w:t xml:space="preserve"> </w:t>
      </w:r>
      <w:r>
        <w:rPr>
          <w:rFonts w:hint="eastAsia" w:ascii="仿宋_GB2312" w:hAnsi="仿宋_GB2312" w:eastAsia="仿宋_GB2312" w:cs="仿宋_GB2312"/>
          <w:sz w:val="32"/>
          <w:szCs w:val="32"/>
          <w:lang w:eastAsia="zh-CN"/>
        </w:rPr>
        <w:t>被征地农民社会保障资金实行单独记账、独立核算，收支两条线管理，存入被征地农民社会保障资金专户，做到专款专用，任何单位和个人不得挤占、挪用。</w:t>
      </w:r>
    </w:p>
    <w:p>
      <w:pPr>
        <w:kinsoku/>
        <w:autoSpaceDE/>
        <w:autoSpaceDN/>
        <w:spacing w:line="560" w:lineRule="exact"/>
        <w:ind w:firstLine="624"/>
        <w:jc w:val="both"/>
        <w:rPr>
          <w:sz w:val="32"/>
          <w:szCs w:val="32"/>
          <w:lang w:eastAsia="zh-CN"/>
        </w:rPr>
      </w:pPr>
      <w:r>
        <w:rPr>
          <w:rFonts w:ascii="黑体" w:hAnsi="黑体" w:eastAsia="黑体" w:cs="黑体"/>
          <w:spacing w:val="-2"/>
          <w:sz w:val="32"/>
          <w:szCs w:val="32"/>
          <w:lang w:eastAsia="zh-CN"/>
        </w:rPr>
        <w:t>第三十</w:t>
      </w:r>
      <w:r>
        <w:rPr>
          <w:rFonts w:hint="eastAsia" w:ascii="黑体" w:hAnsi="黑体" w:eastAsia="黑体" w:cs="黑体"/>
          <w:spacing w:val="-2"/>
          <w:sz w:val="32"/>
          <w:szCs w:val="32"/>
          <w:lang w:eastAsia="zh-CN"/>
        </w:rPr>
        <w:t>一</w:t>
      </w:r>
      <w:r>
        <w:rPr>
          <w:rFonts w:ascii="黑体" w:hAnsi="黑体" w:eastAsia="黑体" w:cs="黑体"/>
          <w:spacing w:val="-2"/>
          <w:sz w:val="32"/>
          <w:szCs w:val="32"/>
          <w:lang w:eastAsia="zh-CN"/>
        </w:rPr>
        <w:t xml:space="preserve">条 </w:t>
      </w:r>
      <w:r>
        <w:rPr>
          <w:rFonts w:hint="eastAsia" w:ascii="仿宋_GB2312" w:hAnsi="仿宋_GB2312" w:eastAsia="仿宋_GB2312" w:cs="仿宋_GB2312"/>
          <w:sz w:val="32"/>
          <w:szCs w:val="32"/>
          <w:lang w:eastAsia="zh-CN"/>
        </w:rPr>
        <w:t>社会保险经办机构应当参照《社会保险基金财务制度》,制定被征地农民社会保障资金管理规定，加强资金管理与监督，设置相应专业岗位，定期与财政部门、金融机构对账，确保资金准确无误，及时足额支付和划转。</w:t>
      </w:r>
    </w:p>
    <w:p>
      <w:pPr>
        <w:pStyle w:val="2"/>
        <w:kinsoku/>
        <w:autoSpaceDE/>
        <w:autoSpaceDN/>
        <w:spacing w:line="560" w:lineRule="exact"/>
        <w:ind w:firstLine="668" w:firstLineChars="200"/>
        <w:jc w:val="both"/>
        <w:rPr>
          <w:rFonts w:ascii="仿宋_GB2312" w:hAnsi="仿宋_GB2312" w:eastAsia="仿宋_GB2312" w:cs="仿宋_GB2312"/>
          <w:sz w:val="32"/>
          <w:szCs w:val="32"/>
          <w:lang w:eastAsia="zh-CN"/>
        </w:rPr>
      </w:pPr>
      <w:r>
        <w:rPr>
          <w:rFonts w:ascii="黑体" w:hAnsi="黑体" w:eastAsia="黑体" w:cs="黑体"/>
          <w:spacing w:val="7"/>
          <w:sz w:val="32"/>
          <w:szCs w:val="32"/>
          <w:lang w:eastAsia="zh-CN"/>
        </w:rPr>
        <w:t>第三十</w:t>
      </w:r>
      <w:r>
        <w:rPr>
          <w:rFonts w:hint="eastAsia" w:ascii="黑体" w:hAnsi="黑体" w:eastAsia="黑体" w:cs="黑体"/>
          <w:spacing w:val="7"/>
          <w:sz w:val="32"/>
          <w:szCs w:val="32"/>
          <w:lang w:eastAsia="zh-CN"/>
        </w:rPr>
        <w:t>二</w:t>
      </w:r>
      <w:r>
        <w:rPr>
          <w:rFonts w:ascii="黑体" w:hAnsi="黑体" w:eastAsia="黑体" w:cs="黑体"/>
          <w:spacing w:val="7"/>
          <w:sz w:val="32"/>
          <w:szCs w:val="32"/>
          <w:lang w:eastAsia="zh-CN"/>
        </w:rPr>
        <w:t>条</w:t>
      </w:r>
      <w:r>
        <w:rPr>
          <w:rFonts w:hint="eastAsia" w:ascii="仿宋_GB2312" w:hAnsi="仿宋_GB2312" w:eastAsia="仿宋_GB2312" w:cs="仿宋_GB2312"/>
          <w:sz w:val="32"/>
          <w:szCs w:val="32"/>
          <w:lang w:eastAsia="zh-CN"/>
        </w:rPr>
        <w:t>完善落实岗位相互监督、业务环节相互制衡等内控制度，严禁审核与经办、业务与财务(信息化管理)岗位兼任，岗位之间、业务环节之间实现相互监督制衡。同时，重点岗位工作人员实行定期轮岗，定期组织开展内控监督检查，适时研判风险防控形势，确保防控措施落到实处。</w:t>
      </w:r>
    </w:p>
    <w:p>
      <w:pPr>
        <w:kinsoku/>
        <w:autoSpaceDE/>
        <w:autoSpaceDN/>
        <w:spacing w:line="560" w:lineRule="exact"/>
        <w:jc w:val="center"/>
        <w:rPr>
          <w:rFonts w:hint="eastAsia" w:ascii="黑体" w:hAnsi="黑体" w:eastAsia="黑体" w:cs="黑体"/>
          <w:spacing w:val="3"/>
          <w:sz w:val="32"/>
          <w:szCs w:val="32"/>
          <w:lang w:eastAsia="zh-CN"/>
        </w:rPr>
      </w:pPr>
    </w:p>
    <w:p>
      <w:pPr>
        <w:kinsoku/>
        <w:autoSpaceDE/>
        <w:autoSpaceDN/>
        <w:spacing w:line="560" w:lineRule="exact"/>
        <w:jc w:val="center"/>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第七章  新老政策衔接</w:t>
      </w:r>
    </w:p>
    <w:p>
      <w:pPr>
        <w:kinsoku/>
        <w:autoSpaceDE/>
        <w:autoSpaceDN/>
        <w:spacing w:line="560" w:lineRule="exact"/>
        <w:ind w:firstLine="627" w:firstLineChars="196"/>
        <w:rPr>
          <w:rFonts w:hint="eastAsia" w:ascii="仿宋_GB2312" w:hAnsi="仿宋_GB2312" w:eastAsia="仿宋_GB2312" w:cs="仿宋_GB2312"/>
          <w:sz w:val="32"/>
          <w:szCs w:val="32"/>
          <w:lang w:eastAsia="zh-CN"/>
        </w:rPr>
      </w:pPr>
    </w:p>
    <w:p>
      <w:pPr>
        <w:kinsoku/>
        <w:autoSpaceDE/>
        <w:autoSpaceDN/>
        <w:spacing w:line="560" w:lineRule="exact"/>
        <w:ind w:firstLine="619" w:firstLineChars="196"/>
        <w:rPr>
          <w:rFonts w:hint="eastAsia" w:ascii="仿宋_GB2312" w:hAnsi="仿宋_GB2312" w:eastAsia="仿宋_GB2312" w:cs="仿宋_GB2312"/>
          <w:sz w:val="32"/>
          <w:szCs w:val="32"/>
          <w:lang w:eastAsia="zh-CN"/>
        </w:rPr>
      </w:pPr>
      <w:r>
        <w:rPr>
          <w:rFonts w:hint="eastAsia" w:ascii="黑体" w:hAnsi="黑体" w:eastAsia="黑体" w:cs="黑体"/>
          <w:spacing w:val="-2"/>
          <w:sz w:val="32"/>
          <w:szCs w:val="32"/>
          <w:lang w:eastAsia="zh-CN"/>
        </w:rPr>
        <w:t>第三十三条</w:t>
      </w:r>
      <w:r>
        <w:rPr>
          <w:rFonts w:hint="eastAsia" w:ascii="仿宋_GB2312" w:hAnsi="仿宋_GB2312" w:eastAsia="仿宋_GB2312" w:cs="仿宋_GB2312"/>
          <w:sz w:val="32"/>
          <w:szCs w:val="32"/>
          <w:lang w:eastAsia="zh-CN"/>
        </w:rPr>
        <w:t xml:space="preserve">  本通知执行前产生的符合保障条件的被征地农民社会保障对象，按原政策规定进行保障。</w:t>
      </w:r>
    </w:p>
    <w:p>
      <w:pPr>
        <w:kinsoku/>
        <w:autoSpaceDE/>
        <w:autoSpaceDN/>
        <w:spacing w:line="560" w:lineRule="exact"/>
        <w:ind w:firstLine="619" w:firstLineChars="196"/>
        <w:rPr>
          <w:rFonts w:hint="eastAsia" w:ascii="仿宋_GB2312" w:hAnsi="仿宋_GB2312" w:eastAsia="仿宋_GB2312" w:cs="仿宋_GB2312"/>
          <w:sz w:val="32"/>
          <w:szCs w:val="32"/>
          <w:lang w:eastAsia="zh-CN"/>
        </w:rPr>
      </w:pPr>
      <w:r>
        <w:rPr>
          <w:rFonts w:hint="eastAsia" w:ascii="黑体" w:hAnsi="黑体" w:eastAsia="黑体" w:cs="黑体"/>
          <w:spacing w:val="-2"/>
          <w:sz w:val="32"/>
          <w:szCs w:val="32"/>
          <w:lang w:eastAsia="zh-CN"/>
        </w:rPr>
        <w:t>第三十四条</w:t>
      </w:r>
      <w:r>
        <w:rPr>
          <w:rFonts w:hint="eastAsia" w:ascii="仿宋_GB2312" w:hAnsi="仿宋_GB2312" w:eastAsia="仿宋_GB2312" w:cs="仿宋_GB2312"/>
          <w:sz w:val="32"/>
          <w:szCs w:val="32"/>
          <w:lang w:eastAsia="zh-CN"/>
        </w:rPr>
        <w:t xml:space="preserve">  本通知执行前产生的符合保障条件的被征地农民社会保障对象，其承包的土地被再次依法征收时，不再给予征地社保缴费补贴。</w:t>
      </w:r>
    </w:p>
    <w:p>
      <w:pPr>
        <w:kinsoku/>
        <w:autoSpaceDE/>
        <w:autoSpaceDN/>
        <w:spacing w:line="560" w:lineRule="exact"/>
        <w:ind w:firstLine="619" w:firstLineChars="196"/>
        <w:rPr>
          <w:rFonts w:hint="eastAsia" w:ascii="仿宋_GB2312" w:hAnsi="仿宋_GB2312" w:eastAsia="仿宋_GB2312" w:cs="仿宋_GB2312"/>
          <w:sz w:val="32"/>
          <w:szCs w:val="32"/>
          <w:lang w:eastAsia="zh-CN"/>
        </w:rPr>
      </w:pPr>
      <w:r>
        <w:rPr>
          <w:rFonts w:hint="eastAsia" w:ascii="黑体" w:hAnsi="黑体" w:eastAsia="黑体" w:cs="黑体"/>
          <w:spacing w:val="-2"/>
          <w:sz w:val="32"/>
          <w:szCs w:val="32"/>
          <w:lang w:eastAsia="zh-CN"/>
        </w:rPr>
        <w:t>第三十五条</w:t>
      </w:r>
      <w:r>
        <w:rPr>
          <w:rFonts w:hint="eastAsia" w:ascii="仿宋_GB2312" w:hAnsi="仿宋_GB2312" w:eastAsia="仿宋_GB2312" w:cs="仿宋_GB2312"/>
          <w:sz w:val="32"/>
          <w:szCs w:val="32"/>
          <w:lang w:eastAsia="zh-CN"/>
        </w:rPr>
        <w:t xml:space="preserve"> 本通知执行后，对按原政策规定进行保障的被征地农民社会保障对象，月基础养老金随平均土地区片综合地价的调增同步调整，其基础养老金调整办法为:月基础养老金=2024年以后调整的当地平均土地区片综合地价/139（见角进元），从当地平均土地区片综合地价调整文件执行的当月起重新计发待遇。</w:t>
      </w:r>
    </w:p>
    <w:p>
      <w:pPr>
        <w:kinsoku/>
        <w:autoSpaceDE/>
        <w:autoSpaceDN/>
        <w:spacing w:line="560" w:lineRule="exact"/>
        <w:ind w:firstLine="619" w:firstLineChars="196"/>
        <w:rPr>
          <w:rFonts w:hint="eastAsia" w:ascii="仿宋_GB2312" w:hAnsi="仿宋_GB2312" w:eastAsia="仿宋_GB2312" w:cs="仿宋_GB2312"/>
          <w:sz w:val="32"/>
          <w:szCs w:val="32"/>
          <w:lang w:eastAsia="zh-CN"/>
        </w:rPr>
      </w:pPr>
      <w:r>
        <w:rPr>
          <w:rFonts w:hint="eastAsia" w:ascii="黑体" w:hAnsi="黑体" w:eastAsia="黑体" w:cs="黑体"/>
          <w:spacing w:val="-2"/>
          <w:sz w:val="32"/>
          <w:szCs w:val="32"/>
          <w:lang w:eastAsia="zh-CN"/>
        </w:rPr>
        <w:t>第三十六条</w:t>
      </w:r>
      <w:r>
        <w:rPr>
          <w:rFonts w:hint="eastAsia" w:ascii="仿宋_GB2312" w:hAnsi="仿宋_GB2312" w:eastAsia="仿宋_GB2312" w:cs="仿宋_GB2312"/>
          <w:sz w:val="32"/>
          <w:szCs w:val="32"/>
          <w:lang w:eastAsia="zh-CN"/>
        </w:rPr>
        <w:t xml:space="preserve"> 本通知执行后，对按原政策一次性缴纳3600元、6600元的保障对象，享受待遇时月基础养老金增发40元、80元。</w:t>
      </w:r>
    </w:p>
    <w:p>
      <w:pPr>
        <w:kinsoku/>
        <w:autoSpaceDE/>
        <w:autoSpaceDN/>
        <w:spacing w:line="560" w:lineRule="exact"/>
        <w:ind w:firstLine="619" w:firstLineChars="196"/>
        <w:rPr>
          <w:rFonts w:hint="eastAsia" w:ascii="仿宋_GB2312" w:hAnsi="仿宋_GB2312" w:eastAsia="仿宋_GB2312" w:cs="仿宋_GB2312"/>
          <w:sz w:val="32"/>
          <w:szCs w:val="32"/>
          <w:lang w:eastAsia="zh-CN"/>
        </w:rPr>
      </w:pPr>
      <w:r>
        <w:rPr>
          <w:rFonts w:hint="eastAsia" w:ascii="黑体" w:hAnsi="黑体" w:eastAsia="黑体" w:cs="黑体"/>
          <w:spacing w:val="-2"/>
          <w:sz w:val="32"/>
          <w:szCs w:val="32"/>
          <w:lang w:eastAsia="zh-CN"/>
        </w:rPr>
        <w:t>第三十七条</w:t>
      </w:r>
      <w:r>
        <w:rPr>
          <w:rFonts w:hint="eastAsia" w:ascii="仿宋_GB2312" w:hAnsi="仿宋_GB2312" w:eastAsia="仿宋_GB2312" w:cs="仿宋_GB2312"/>
          <w:sz w:val="32"/>
          <w:szCs w:val="32"/>
          <w:lang w:eastAsia="zh-CN"/>
        </w:rPr>
        <w:t xml:space="preserve"> 本通知执行后，对按原政策征地时按照城镇居民最低生活保障标准的40%一次性缴纳15年保障费的保障对象，月基础养老金按照滁州市居民最低生活保障标准的调整而调整。</w:t>
      </w:r>
    </w:p>
    <w:p>
      <w:pPr>
        <w:kinsoku/>
        <w:autoSpaceDE/>
        <w:autoSpaceDN/>
        <w:spacing w:line="560" w:lineRule="exact"/>
        <w:ind w:firstLine="619" w:firstLineChars="196"/>
        <w:rPr>
          <w:rFonts w:hint="eastAsia" w:ascii="仿宋_GB2312" w:hAnsi="仿宋_GB2312" w:eastAsia="仿宋_GB2312" w:cs="仿宋_GB2312"/>
          <w:sz w:val="32"/>
          <w:szCs w:val="32"/>
          <w:lang w:eastAsia="zh-CN"/>
        </w:rPr>
      </w:pPr>
      <w:r>
        <w:rPr>
          <w:rFonts w:hint="eastAsia" w:ascii="黑体" w:hAnsi="黑体" w:eastAsia="黑体" w:cs="黑体"/>
          <w:spacing w:val="-2"/>
          <w:sz w:val="32"/>
          <w:szCs w:val="32"/>
          <w:lang w:eastAsia="zh-CN"/>
        </w:rPr>
        <w:t>第三十八条</w:t>
      </w:r>
      <w:r>
        <w:rPr>
          <w:rFonts w:hint="eastAsia" w:ascii="仿宋_GB2312" w:hAnsi="仿宋_GB2312" w:eastAsia="仿宋_GB2312" w:cs="仿宋_GB2312"/>
          <w:sz w:val="32"/>
          <w:szCs w:val="32"/>
          <w:lang w:eastAsia="zh-CN"/>
        </w:rPr>
        <w:t xml:space="preserve"> 符合保障条件的被征地农民社会保障对象，其参加职工养老保险的缴费和待遇领取等按职工养老保险相关政策办理。</w:t>
      </w:r>
    </w:p>
    <w:p>
      <w:pPr>
        <w:kinsoku/>
        <w:autoSpaceDE/>
        <w:autoSpaceDN/>
        <w:spacing w:line="560" w:lineRule="exact"/>
        <w:ind w:firstLine="627" w:firstLineChars="196"/>
        <w:rPr>
          <w:rFonts w:hint="eastAsia" w:ascii="仿宋_GB2312" w:hAnsi="仿宋_GB2312" w:eastAsia="仿宋_GB2312" w:cs="仿宋_GB2312"/>
          <w:sz w:val="32"/>
          <w:szCs w:val="32"/>
          <w:lang w:eastAsia="zh-CN"/>
        </w:rPr>
      </w:pPr>
    </w:p>
    <w:p>
      <w:pPr>
        <w:kinsoku/>
        <w:autoSpaceDE/>
        <w:autoSpaceDN/>
        <w:spacing w:line="560" w:lineRule="exact"/>
        <w:jc w:val="center"/>
        <w:rPr>
          <w:rFonts w:ascii="黑体" w:hAnsi="黑体" w:eastAsia="黑体" w:cs="黑体"/>
          <w:spacing w:val="-6"/>
          <w:sz w:val="32"/>
          <w:szCs w:val="32"/>
          <w:lang w:eastAsia="zh-CN"/>
        </w:rPr>
      </w:pPr>
      <w:r>
        <w:rPr>
          <w:rFonts w:ascii="黑体" w:hAnsi="黑体" w:eastAsia="黑体" w:cs="黑体"/>
          <w:spacing w:val="-6"/>
          <w:sz w:val="32"/>
          <w:szCs w:val="32"/>
          <w:lang w:eastAsia="zh-CN"/>
        </w:rPr>
        <w:t>第</w:t>
      </w:r>
      <w:r>
        <w:rPr>
          <w:rFonts w:hint="eastAsia" w:ascii="黑体" w:hAnsi="黑体" w:eastAsia="黑体" w:cs="黑体"/>
          <w:spacing w:val="-6"/>
          <w:sz w:val="32"/>
          <w:szCs w:val="32"/>
          <w:lang w:eastAsia="zh-CN"/>
        </w:rPr>
        <w:t>八</w:t>
      </w:r>
      <w:r>
        <w:rPr>
          <w:rFonts w:ascii="黑体" w:hAnsi="黑体" w:eastAsia="黑体" w:cs="黑体"/>
          <w:spacing w:val="-6"/>
          <w:sz w:val="32"/>
          <w:szCs w:val="32"/>
          <w:lang w:eastAsia="zh-CN"/>
        </w:rPr>
        <w:t>章  附</w:t>
      </w:r>
      <w:r>
        <w:rPr>
          <w:rFonts w:hint="eastAsia" w:ascii="黑体" w:hAnsi="黑体" w:eastAsia="黑体" w:cs="黑体"/>
          <w:spacing w:val="-6"/>
          <w:sz w:val="32"/>
          <w:szCs w:val="32"/>
          <w:lang w:eastAsia="zh-CN"/>
        </w:rPr>
        <w:t xml:space="preserve"> </w:t>
      </w:r>
      <w:r>
        <w:rPr>
          <w:rFonts w:ascii="黑体" w:hAnsi="黑体" w:eastAsia="黑体" w:cs="黑体"/>
          <w:spacing w:val="-6"/>
          <w:sz w:val="32"/>
          <w:szCs w:val="32"/>
          <w:lang w:eastAsia="zh-CN"/>
        </w:rPr>
        <w:t>则</w:t>
      </w:r>
    </w:p>
    <w:p>
      <w:pPr>
        <w:kinsoku/>
        <w:autoSpaceDE/>
        <w:autoSpaceDN/>
        <w:spacing w:line="560" w:lineRule="exact"/>
        <w:rPr>
          <w:rFonts w:eastAsiaTheme="minorEastAsia"/>
          <w:sz w:val="32"/>
          <w:szCs w:val="32"/>
          <w:lang w:eastAsia="zh-CN"/>
        </w:rPr>
      </w:pPr>
    </w:p>
    <w:p>
      <w:pPr>
        <w:pStyle w:val="2"/>
        <w:kinsoku/>
        <w:autoSpaceDE/>
        <w:autoSpaceDN/>
        <w:spacing w:line="560" w:lineRule="exact"/>
        <w:ind w:firstLine="716" w:firstLineChars="200"/>
        <w:jc w:val="both"/>
        <w:rPr>
          <w:rFonts w:ascii="仿宋_GB2312" w:hAnsi="仿宋_GB2312" w:eastAsia="仿宋_GB2312" w:cs="仿宋_GB2312"/>
          <w:spacing w:val="6"/>
          <w:sz w:val="32"/>
          <w:szCs w:val="32"/>
          <w:lang w:eastAsia="zh-CN"/>
        </w:rPr>
      </w:pPr>
      <w:r>
        <w:rPr>
          <w:rFonts w:ascii="黑体" w:hAnsi="黑体" w:eastAsia="黑体" w:cs="黑体"/>
          <w:spacing w:val="19"/>
          <w:sz w:val="32"/>
          <w:szCs w:val="32"/>
          <w:lang w:eastAsia="zh-CN"/>
        </w:rPr>
        <w:t>第</w:t>
      </w:r>
      <w:r>
        <w:rPr>
          <w:rFonts w:hint="eastAsia" w:ascii="黑体" w:hAnsi="黑体" w:eastAsia="黑体" w:cs="黑体"/>
          <w:spacing w:val="7"/>
          <w:sz w:val="32"/>
          <w:szCs w:val="32"/>
          <w:lang w:eastAsia="zh-CN"/>
        </w:rPr>
        <w:t>三十九</w:t>
      </w:r>
      <w:r>
        <w:rPr>
          <w:rFonts w:ascii="黑体" w:hAnsi="黑体" w:eastAsia="黑体" w:cs="黑体"/>
          <w:spacing w:val="19"/>
          <w:sz w:val="32"/>
          <w:szCs w:val="32"/>
          <w:lang w:eastAsia="zh-CN"/>
        </w:rPr>
        <w:t>条</w:t>
      </w:r>
      <w:r>
        <w:rPr>
          <w:rFonts w:hint="eastAsia" w:ascii="黑体" w:hAnsi="黑体" w:eastAsia="黑体" w:cs="黑体"/>
          <w:spacing w:val="19"/>
          <w:sz w:val="32"/>
          <w:szCs w:val="32"/>
          <w:lang w:eastAsia="zh-CN"/>
        </w:rPr>
        <w:t xml:space="preserve"> </w:t>
      </w:r>
      <w:r>
        <w:rPr>
          <w:rFonts w:hint="eastAsia" w:ascii="仿宋_GB2312" w:hAnsi="仿宋_GB2312" w:eastAsia="仿宋_GB2312" w:cs="仿宋_GB2312"/>
          <w:spacing w:val="6"/>
          <w:sz w:val="32"/>
          <w:szCs w:val="32"/>
          <w:lang w:eastAsia="zh-CN"/>
        </w:rPr>
        <w:t>本细则自</w:t>
      </w:r>
      <w:r>
        <w:rPr>
          <w:rFonts w:ascii="Times New Roman" w:hAnsi="Times New Roman" w:eastAsia="仿宋_GB2312" w:cs="Times New Roman"/>
          <w:spacing w:val="6"/>
          <w:sz w:val="32"/>
          <w:szCs w:val="32"/>
          <w:lang w:eastAsia="zh-CN"/>
        </w:rPr>
        <w:t>2024</w:t>
      </w:r>
      <w:r>
        <w:rPr>
          <w:rFonts w:hint="eastAsia" w:ascii="仿宋_GB2312" w:hAnsi="仿宋_GB2312" w:eastAsia="仿宋_GB2312" w:cs="仿宋_GB2312"/>
          <w:spacing w:val="6"/>
          <w:sz w:val="32"/>
          <w:szCs w:val="32"/>
          <w:lang w:eastAsia="zh-CN"/>
        </w:rPr>
        <w:t>年</w:t>
      </w:r>
      <w:r>
        <w:rPr>
          <w:rFonts w:ascii="Times New Roman" w:hAnsi="Times New Roman" w:eastAsia="仿宋_GB2312" w:cs="Times New Roman"/>
          <w:spacing w:val="6"/>
          <w:sz w:val="32"/>
          <w:szCs w:val="32"/>
          <w:lang w:eastAsia="zh-CN"/>
        </w:rPr>
        <w:t>1</w:t>
      </w:r>
      <w:r>
        <w:rPr>
          <w:rFonts w:hint="eastAsia" w:ascii="仿宋_GB2312" w:hAnsi="仿宋_GB2312" w:eastAsia="仿宋_GB2312" w:cs="仿宋_GB2312"/>
          <w:spacing w:val="6"/>
          <w:sz w:val="32"/>
          <w:szCs w:val="32"/>
          <w:lang w:eastAsia="zh-CN"/>
        </w:rPr>
        <w:t>月</w:t>
      </w:r>
      <w:r>
        <w:rPr>
          <w:rFonts w:ascii="Times New Roman" w:hAnsi="Times New Roman" w:eastAsia="仿宋_GB2312" w:cs="Times New Roman"/>
          <w:spacing w:val="6"/>
          <w:sz w:val="32"/>
          <w:szCs w:val="32"/>
          <w:lang w:eastAsia="zh-CN"/>
        </w:rPr>
        <w:t>1</w:t>
      </w:r>
      <w:r>
        <w:rPr>
          <w:rFonts w:hint="eastAsia" w:ascii="仿宋_GB2312" w:hAnsi="仿宋_GB2312" w:eastAsia="仿宋_GB2312" w:cs="仿宋_GB2312"/>
          <w:spacing w:val="6"/>
          <w:sz w:val="32"/>
          <w:szCs w:val="32"/>
          <w:lang w:eastAsia="zh-CN"/>
        </w:rPr>
        <w:t>日起执行。我市被征地农民社会保障政策规定与本细则不一致的，按本细则执行。今后国家、省市有新政策规定出台，从其规定。</w:t>
      </w:r>
    </w:p>
    <w:p>
      <w:pPr>
        <w:kinsoku/>
        <w:autoSpaceDE/>
        <w:autoSpaceDN/>
        <w:spacing w:line="560" w:lineRule="exact"/>
        <w:ind w:firstLine="814" w:firstLineChars="244"/>
        <w:rPr>
          <w:rFonts w:hint="eastAsia" w:ascii="仿宋_GB2312" w:hAnsi="仿宋_GB2312" w:eastAsia="仿宋_GB2312" w:cs="仿宋_GB2312"/>
          <w:snapToGrid w:val="0"/>
          <w:color w:val="000000"/>
          <w:spacing w:val="6"/>
          <w:sz w:val="32"/>
          <w:szCs w:val="32"/>
          <w:lang w:val="en-US" w:eastAsia="zh-CN" w:bidi="ar-SA"/>
        </w:rPr>
      </w:pPr>
      <w:r>
        <w:rPr>
          <w:rFonts w:ascii="黑体" w:hAnsi="黑体" w:eastAsia="黑体" w:cs="黑体"/>
          <w:spacing w:val="7"/>
          <w:sz w:val="32"/>
          <w:szCs w:val="32"/>
          <w:lang w:eastAsia="zh-CN"/>
        </w:rPr>
        <w:t>第</w:t>
      </w:r>
      <w:r>
        <w:rPr>
          <w:rFonts w:hint="eastAsia" w:ascii="黑体" w:hAnsi="黑体" w:eastAsia="黑体" w:cs="黑体"/>
          <w:spacing w:val="7"/>
          <w:sz w:val="32"/>
          <w:szCs w:val="32"/>
          <w:lang w:eastAsia="zh-CN"/>
        </w:rPr>
        <w:t>四</w:t>
      </w:r>
      <w:r>
        <w:rPr>
          <w:rFonts w:ascii="黑体" w:hAnsi="黑体" w:eastAsia="黑体" w:cs="黑体"/>
          <w:spacing w:val="7"/>
          <w:sz w:val="32"/>
          <w:szCs w:val="32"/>
          <w:lang w:eastAsia="zh-CN"/>
        </w:rPr>
        <w:t>十条</w:t>
      </w:r>
      <w:r>
        <w:rPr>
          <w:rFonts w:hint="eastAsia" w:ascii="黑体" w:hAnsi="黑体" w:eastAsia="黑体" w:cs="黑体"/>
          <w:spacing w:val="7"/>
          <w:sz w:val="32"/>
          <w:szCs w:val="32"/>
          <w:lang w:eastAsia="zh-CN"/>
        </w:rPr>
        <w:t xml:space="preserve">  </w:t>
      </w:r>
      <w:r>
        <w:rPr>
          <w:rFonts w:hint="eastAsia" w:ascii="仿宋_GB2312" w:hAnsi="仿宋_GB2312" w:eastAsia="仿宋_GB2312" w:cs="仿宋_GB2312"/>
          <w:spacing w:val="6"/>
          <w:sz w:val="32"/>
          <w:szCs w:val="32"/>
          <w:lang w:eastAsia="zh-CN"/>
        </w:rPr>
        <w:t>本细则由市人力资源和社会保障局、市财政局、市自然资源和规划局、市农业农村局在各自职责范围内解释。</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1</w:t>
      </w:r>
      <w:r>
        <w:rPr>
          <w:rFonts w:hint="eastAsia" w:ascii="仿宋_GB2312" w:hAnsi="仿宋_GB2312" w:eastAsia="仿宋_GB2312" w:cs="仿宋_GB2312"/>
          <w:sz w:val="32"/>
          <w:szCs w:val="32"/>
          <w:lang w:eastAsia="zh-CN"/>
        </w:rPr>
        <w:t>.天长市被征地农民社会保障措施落实情况审核表</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2</w:t>
      </w:r>
      <w:r>
        <w:rPr>
          <w:rFonts w:hint="eastAsia" w:ascii="仿宋_GB2312" w:hAnsi="仿宋_GB2312" w:eastAsia="仿宋_GB2312" w:cs="仿宋_GB2312"/>
          <w:sz w:val="32"/>
          <w:szCs w:val="32"/>
          <w:lang w:eastAsia="zh-CN"/>
        </w:rPr>
        <w:t>.天长市被征地农民拟安置人员基本情况统计表</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3</w:t>
      </w:r>
      <w:r>
        <w:rPr>
          <w:rFonts w:hint="eastAsia" w:ascii="仿宋_GB2312" w:hAnsi="仿宋_GB2312" w:eastAsia="仿宋_GB2312" w:cs="仿宋_GB2312"/>
          <w:sz w:val="32"/>
          <w:szCs w:val="32"/>
          <w:lang w:eastAsia="zh-CN"/>
        </w:rPr>
        <w:t>.XX 项目被征地农民拟安置人员基本情况统计表</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4</w:t>
      </w:r>
      <w:r>
        <w:rPr>
          <w:rFonts w:hint="eastAsia" w:ascii="仿宋_GB2312" w:hAnsi="仿宋_GB2312" w:eastAsia="仿宋_GB2312" w:cs="仿宋_GB2312"/>
          <w:sz w:val="32"/>
          <w:szCs w:val="32"/>
          <w:lang w:eastAsia="zh-CN"/>
        </w:rPr>
        <w:t>.XX 项目被征地农民安置人员基本情况统计表</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5</w:t>
      </w:r>
      <w:r>
        <w:rPr>
          <w:rFonts w:hint="eastAsia" w:ascii="仿宋_GB2312" w:hAnsi="仿宋_GB2312" w:eastAsia="仿宋_GB2312" w:cs="仿宋_GB2312"/>
          <w:sz w:val="32"/>
          <w:szCs w:val="32"/>
          <w:lang w:eastAsia="zh-CN"/>
        </w:rPr>
        <w:t>.XX 项目被征地农民基本养老保险缴费补贴对象名册</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6</w:t>
      </w:r>
      <w:r>
        <w:rPr>
          <w:rFonts w:hint="eastAsia" w:ascii="仿宋_GB2312" w:hAnsi="仿宋_GB2312" w:eastAsia="仿宋_GB2312" w:cs="仿宋_GB2312"/>
          <w:sz w:val="32"/>
          <w:szCs w:val="32"/>
          <w:lang w:eastAsia="zh-CN"/>
        </w:rPr>
        <w:t>.天长市被征地农民基本养老保险缴费补贴对象名册</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7</w:t>
      </w:r>
      <w:r>
        <w:rPr>
          <w:rFonts w:hint="eastAsia" w:ascii="仿宋_GB2312" w:hAnsi="仿宋_GB2312" w:eastAsia="仿宋_GB2312" w:cs="仿宋_GB2312"/>
          <w:sz w:val="32"/>
          <w:szCs w:val="32"/>
          <w:lang w:eastAsia="zh-CN"/>
        </w:rPr>
        <w:t>.天长市被征地农民社会保障关系登记表</w:t>
      </w:r>
    </w:p>
    <w:p>
      <w:pPr>
        <w:pStyle w:val="2"/>
        <w:kinsoku/>
        <w:autoSpaceDE/>
        <w:autoSpaceDN/>
        <w:spacing w:line="560" w:lineRule="exact"/>
        <w:ind w:firstLine="640" w:firstLineChars="200"/>
        <w:jc w:val="both"/>
        <w:rPr>
          <w:rFonts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8</w:t>
      </w:r>
      <w:r>
        <w:rPr>
          <w:rFonts w:hint="eastAsia" w:ascii="仿宋_GB2312" w:hAnsi="仿宋_GB2312" w:eastAsia="仿宋_GB2312" w:cs="仿宋_GB2312"/>
          <w:sz w:val="32"/>
          <w:szCs w:val="32"/>
          <w:lang w:eastAsia="zh-CN"/>
        </w:rPr>
        <w:t>.天长市被征地农民缴费补贴类型变更表</w:t>
      </w: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r>
        <w:rPr>
          <w:rFonts w:ascii="Times New Roman" w:hAnsi="Times New Roman" w:eastAsia="仿宋_GB2312" w:cs="Times New Roman"/>
          <w:sz w:val="32"/>
          <w:szCs w:val="32"/>
          <w:lang w:eastAsia="zh-CN"/>
        </w:rPr>
        <w:t>9</w:t>
      </w:r>
      <w:r>
        <w:rPr>
          <w:rFonts w:hint="eastAsia" w:ascii="仿宋_GB2312" w:hAnsi="仿宋_GB2312" w:eastAsia="仿宋_GB2312" w:cs="仿宋_GB2312"/>
          <w:sz w:val="32"/>
          <w:szCs w:val="32"/>
          <w:lang w:eastAsia="zh-CN"/>
        </w:rPr>
        <w:t>.天长市被征地农民社会保障关系注销登记表</w:t>
      </w: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pStyle w:val="2"/>
        <w:kinsoku/>
        <w:autoSpaceDE/>
        <w:autoSpaceDN/>
        <w:spacing w:line="560" w:lineRule="exact"/>
        <w:ind w:firstLine="640" w:firstLineChars="200"/>
        <w:jc w:val="both"/>
        <w:rPr>
          <w:rFonts w:hint="eastAsia" w:ascii="仿宋_GB2312" w:hAnsi="仿宋_GB2312" w:eastAsia="仿宋_GB2312" w:cs="仿宋_GB2312"/>
          <w:sz w:val="32"/>
          <w:szCs w:val="32"/>
          <w:lang w:eastAsia="zh-CN"/>
        </w:rPr>
      </w:pPr>
    </w:p>
    <w:p>
      <w:pPr>
        <w:spacing w:before="101" w:line="223" w:lineRule="auto"/>
        <w:rPr>
          <w:rFonts w:ascii="黑体" w:hAnsi="黑体" w:eastAsia="黑体" w:cs="黑体"/>
          <w:sz w:val="32"/>
          <w:szCs w:val="32"/>
          <w:lang w:eastAsia="zh-CN"/>
        </w:rPr>
      </w:pPr>
      <w:r>
        <w:rPr>
          <w:rFonts w:ascii="黑体" w:hAnsi="黑体" w:eastAsia="黑体" w:cs="黑体"/>
          <w:spacing w:val="26"/>
          <w:sz w:val="32"/>
          <w:szCs w:val="32"/>
          <w:lang w:eastAsia="zh-CN"/>
        </w:rPr>
        <w:t>附表</w:t>
      </w:r>
      <w:r>
        <w:rPr>
          <w:rFonts w:ascii="Times New Roman" w:hAnsi="Times New Roman" w:eastAsia="黑体" w:cs="Times New Roman"/>
          <w:spacing w:val="26"/>
          <w:sz w:val="32"/>
          <w:szCs w:val="32"/>
          <w:lang w:eastAsia="zh-CN"/>
        </w:rPr>
        <w:t>1</w:t>
      </w:r>
    </w:p>
    <w:p>
      <w:pPr>
        <w:spacing w:before="234" w:line="212" w:lineRule="auto"/>
        <w:ind w:left="580"/>
        <w:rPr>
          <w:rFonts w:ascii="宋体" w:hAnsi="宋体" w:eastAsia="宋体" w:cs="宋体"/>
          <w:sz w:val="38"/>
          <w:szCs w:val="38"/>
          <w:lang w:eastAsia="zh-CN"/>
        </w:rPr>
      </w:pPr>
      <w:r>
        <w:rPr>
          <w:rFonts w:hint="eastAsia" w:ascii="宋体" w:hAnsi="宋体" w:eastAsia="宋体" w:cs="宋体"/>
          <w:b/>
          <w:bCs/>
          <w:spacing w:val="-5"/>
          <w:sz w:val="38"/>
          <w:szCs w:val="38"/>
          <w:lang w:eastAsia="zh-CN"/>
        </w:rPr>
        <w:t>天长市</w:t>
      </w:r>
      <w:r>
        <w:rPr>
          <w:rFonts w:ascii="宋体" w:hAnsi="宋体" w:eastAsia="宋体" w:cs="宋体"/>
          <w:b/>
          <w:bCs/>
          <w:spacing w:val="-5"/>
          <w:sz w:val="38"/>
          <w:szCs w:val="38"/>
          <w:lang w:eastAsia="zh-CN"/>
        </w:rPr>
        <w:t>被征地农民社会保障措施落实情况审核表</w:t>
      </w:r>
    </w:p>
    <w:tbl>
      <w:tblPr>
        <w:tblStyle w:val="7"/>
        <w:tblW w:w="88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2"/>
        <w:gridCol w:w="1838"/>
        <w:gridCol w:w="2247"/>
        <w:gridCol w:w="2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2582" w:type="dxa"/>
          </w:tcPr>
          <w:p>
            <w:pPr>
              <w:pStyle w:val="8"/>
              <w:spacing w:before="164" w:line="220" w:lineRule="auto"/>
              <w:ind w:left="625"/>
            </w:pPr>
            <w:r>
              <w:rPr>
                <w:spacing w:val="1"/>
              </w:rPr>
              <w:t>用地项目名称</w:t>
            </w:r>
          </w:p>
        </w:tc>
        <w:tc>
          <w:tcPr>
            <w:tcW w:w="623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582" w:type="dxa"/>
          </w:tcPr>
          <w:p>
            <w:pPr>
              <w:pStyle w:val="8"/>
              <w:spacing w:before="219" w:line="219" w:lineRule="auto"/>
              <w:ind w:left="405"/>
            </w:pPr>
            <w:r>
              <w:rPr>
                <w:spacing w:val="1"/>
              </w:rPr>
              <w:t>申请用地单位名称</w:t>
            </w:r>
          </w:p>
        </w:tc>
        <w:tc>
          <w:tcPr>
            <w:tcW w:w="623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582" w:type="dxa"/>
          </w:tcPr>
          <w:p>
            <w:pPr>
              <w:pStyle w:val="8"/>
              <w:spacing w:before="157" w:line="219" w:lineRule="auto"/>
              <w:ind w:left="405"/>
            </w:pPr>
            <w:r>
              <w:rPr>
                <w:spacing w:val="1"/>
              </w:rPr>
              <w:t>社会保障政策名称</w:t>
            </w:r>
          </w:p>
        </w:tc>
        <w:tc>
          <w:tcPr>
            <w:tcW w:w="6238"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582" w:type="dxa"/>
          </w:tcPr>
          <w:p>
            <w:pPr>
              <w:pStyle w:val="8"/>
              <w:spacing w:before="138" w:line="389" w:lineRule="exact"/>
              <w:ind w:left="625"/>
              <w:rPr>
                <w:lang w:eastAsia="zh-CN"/>
              </w:rPr>
            </w:pPr>
            <w:r>
              <w:rPr>
                <w:spacing w:val="-2"/>
                <w:position w:val="12"/>
                <w:lang w:eastAsia="zh-CN"/>
              </w:rPr>
              <w:t>征地补偿安置</w:t>
            </w:r>
          </w:p>
          <w:p>
            <w:pPr>
              <w:pStyle w:val="8"/>
              <w:spacing w:before="1" w:line="202" w:lineRule="auto"/>
              <w:ind w:left="625"/>
              <w:rPr>
                <w:lang w:eastAsia="zh-CN"/>
              </w:rPr>
            </w:pPr>
            <w:r>
              <w:rPr>
                <w:spacing w:val="3"/>
                <w:lang w:eastAsia="zh-CN"/>
              </w:rPr>
              <w:t>方案公告时间</w:t>
            </w:r>
          </w:p>
        </w:tc>
        <w:tc>
          <w:tcPr>
            <w:tcW w:w="1838" w:type="dxa"/>
          </w:tcPr>
          <w:p>
            <w:pPr>
              <w:rPr>
                <w:lang w:eastAsia="zh-CN"/>
              </w:rPr>
            </w:pPr>
          </w:p>
        </w:tc>
        <w:tc>
          <w:tcPr>
            <w:tcW w:w="2247" w:type="dxa"/>
          </w:tcPr>
          <w:p>
            <w:pPr>
              <w:pStyle w:val="8"/>
              <w:spacing w:before="119" w:line="399" w:lineRule="exact"/>
              <w:ind w:left="235"/>
              <w:rPr>
                <w:lang w:eastAsia="zh-CN"/>
              </w:rPr>
            </w:pPr>
            <w:r>
              <w:rPr>
                <w:spacing w:val="1"/>
                <w:position w:val="13"/>
                <w:lang w:eastAsia="zh-CN"/>
              </w:rPr>
              <w:t>是否属于违法用地</w:t>
            </w:r>
          </w:p>
          <w:p>
            <w:pPr>
              <w:pStyle w:val="8"/>
              <w:spacing w:line="210" w:lineRule="auto"/>
              <w:ind w:left="235"/>
              <w:rPr>
                <w:lang w:eastAsia="zh-CN"/>
              </w:rPr>
            </w:pPr>
            <w:r>
              <w:rPr>
                <w:spacing w:val="5"/>
                <w:lang w:eastAsia="zh-CN"/>
              </w:rPr>
              <w:t>补办审批手续项目</w:t>
            </w:r>
          </w:p>
        </w:tc>
        <w:tc>
          <w:tcPr>
            <w:tcW w:w="2153" w:type="dxa"/>
          </w:tcPr>
          <w:p>
            <w:pPr>
              <w:pStyle w:val="8"/>
              <w:spacing w:before="279" w:line="220" w:lineRule="auto"/>
              <w:ind w:left="848"/>
            </w:pPr>
            <w:r>
              <w:rPr>
                <w:spacing w:val="5"/>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582" w:type="dxa"/>
          </w:tcPr>
          <w:p>
            <w:pPr>
              <w:spacing w:line="285" w:lineRule="auto"/>
            </w:pPr>
          </w:p>
          <w:p>
            <w:pPr>
              <w:pStyle w:val="8"/>
              <w:spacing w:before="71" w:line="219" w:lineRule="auto"/>
              <w:ind w:left="625"/>
            </w:pPr>
            <w:r>
              <w:rPr>
                <w:spacing w:val="7"/>
              </w:rPr>
              <w:t>社会保障项目</w:t>
            </w:r>
          </w:p>
        </w:tc>
        <w:tc>
          <w:tcPr>
            <w:tcW w:w="1838" w:type="dxa"/>
          </w:tcPr>
          <w:p/>
        </w:tc>
        <w:tc>
          <w:tcPr>
            <w:tcW w:w="2247" w:type="dxa"/>
          </w:tcPr>
          <w:p>
            <w:pPr>
              <w:pStyle w:val="8"/>
              <w:spacing w:before="139" w:line="381" w:lineRule="exact"/>
              <w:ind w:left="455"/>
              <w:rPr>
                <w:lang w:eastAsia="zh-CN"/>
              </w:rPr>
            </w:pPr>
            <w:r>
              <w:rPr>
                <w:spacing w:val="-1"/>
                <w:position w:val="12"/>
                <w:lang w:eastAsia="zh-CN"/>
              </w:rPr>
              <w:t>缴费补贴标准</w:t>
            </w:r>
          </w:p>
          <w:p>
            <w:pPr>
              <w:pStyle w:val="8"/>
              <w:spacing w:line="200" w:lineRule="auto"/>
              <w:ind w:left="625"/>
              <w:rPr>
                <w:lang w:eastAsia="zh-CN"/>
              </w:rPr>
            </w:pPr>
            <w:r>
              <w:rPr>
                <w:spacing w:val="11"/>
                <w:lang w:eastAsia="zh-CN"/>
              </w:rPr>
              <w:t>(万元/人'</w:t>
            </w:r>
          </w:p>
        </w:tc>
        <w:tc>
          <w:tcPr>
            <w:tcW w:w="2153" w:type="dxa"/>
          </w:tcPr>
          <w:p>
            <w:pP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582" w:type="dxa"/>
          </w:tcPr>
          <w:p>
            <w:pPr>
              <w:pStyle w:val="8"/>
              <w:spacing w:before="139" w:line="219" w:lineRule="auto"/>
              <w:ind w:left="295"/>
              <w:rPr>
                <w:lang w:eastAsia="zh-CN"/>
              </w:rPr>
            </w:pPr>
            <w:r>
              <w:rPr>
                <w:spacing w:val="-1"/>
                <w:lang w:eastAsia="zh-CN"/>
              </w:rPr>
              <w:t>拟征收农民集体所有</w:t>
            </w:r>
          </w:p>
          <w:p>
            <w:pPr>
              <w:pStyle w:val="8"/>
              <w:spacing w:before="130" w:line="191" w:lineRule="auto"/>
              <w:ind w:left="625"/>
              <w:rPr>
                <w:lang w:eastAsia="zh-CN"/>
              </w:rPr>
            </w:pPr>
            <w:r>
              <w:rPr>
                <w:spacing w:val="6"/>
                <w:lang w:eastAsia="zh-CN"/>
              </w:rPr>
              <w:t>土地面积(亩)</w:t>
            </w:r>
          </w:p>
        </w:tc>
        <w:tc>
          <w:tcPr>
            <w:tcW w:w="1838" w:type="dxa"/>
          </w:tcPr>
          <w:p>
            <w:pPr>
              <w:rPr>
                <w:lang w:eastAsia="zh-CN"/>
              </w:rPr>
            </w:pPr>
          </w:p>
        </w:tc>
        <w:tc>
          <w:tcPr>
            <w:tcW w:w="2247" w:type="dxa"/>
          </w:tcPr>
          <w:p>
            <w:pPr>
              <w:pStyle w:val="8"/>
              <w:spacing w:before="120" w:line="401" w:lineRule="exact"/>
              <w:ind w:left="455"/>
            </w:pPr>
            <w:r>
              <w:rPr>
                <w:spacing w:val="1"/>
                <w:position w:val="13"/>
              </w:rPr>
              <w:t>资金筹集标准</w:t>
            </w:r>
          </w:p>
          <w:p>
            <w:pPr>
              <w:pStyle w:val="8"/>
              <w:spacing w:line="199" w:lineRule="auto"/>
              <w:ind w:left="675"/>
            </w:pPr>
            <w:r>
              <w:rPr>
                <w:spacing w:val="1"/>
              </w:rPr>
              <w:t>(万元/亩</w:t>
            </w:r>
          </w:p>
        </w:tc>
        <w:tc>
          <w:tcPr>
            <w:tcW w:w="21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582" w:type="dxa"/>
          </w:tcPr>
          <w:p>
            <w:pPr>
              <w:pStyle w:val="8"/>
              <w:spacing w:before="162" w:line="219" w:lineRule="auto"/>
              <w:ind w:left="625"/>
            </w:pPr>
            <w:r>
              <w:rPr>
                <w:spacing w:val="1"/>
              </w:rPr>
              <w:t>资金预存总额</w:t>
            </w:r>
          </w:p>
          <w:p>
            <w:pPr>
              <w:pStyle w:val="8"/>
              <w:spacing w:before="119" w:line="198" w:lineRule="auto"/>
              <w:ind w:left="955"/>
            </w:pPr>
            <w:r>
              <w:rPr>
                <w:spacing w:val="12"/>
              </w:rPr>
              <w:t>(万元)</w:t>
            </w:r>
          </w:p>
        </w:tc>
        <w:tc>
          <w:tcPr>
            <w:tcW w:w="1838" w:type="dxa"/>
          </w:tcPr>
          <w:p/>
        </w:tc>
        <w:tc>
          <w:tcPr>
            <w:tcW w:w="2247" w:type="dxa"/>
          </w:tcPr>
          <w:p>
            <w:pPr>
              <w:pStyle w:val="8"/>
              <w:spacing w:before="292" w:line="219" w:lineRule="auto"/>
              <w:ind w:left="455"/>
            </w:pPr>
            <w:r>
              <w:rPr>
                <w:spacing w:val="-2"/>
              </w:rPr>
              <w:t>预存资金单位</w:t>
            </w:r>
          </w:p>
        </w:tc>
        <w:tc>
          <w:tcPr>
            <w:tcW w:w="21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582" w:type="dxa"/>
          </w:tcPr>
          <w:p>
            <w:pPr>
              <w:pStyle w:val="8"/>
              <w:spacing w:before="163" w:line="219" w:lineRule="auto"/>
              <w:ind w:left="405"/>
            </w:pPr>
            <w:r>
              <w:rPr>
                <w:spacing w:val="1"/>
              </w:rPr>
              <w:t>资金到账凭证编号</w:t>
            </w:r>
          </w:p>
        </w:tc>
        <w:tc>
          <w:tcPr>
            <w:tcW w:w="1838" w:type="dxa"/>
          </w:tcPr>
          <w:p/>
        </w:tc>
        <w:tc>
          <w:tcPr>
            <w:tcW w:w="2247" w:type="dxa"/>
          </w:tcPr>
          <w:p>
            <w:pPr>
              <w:pStyle w:val="8"/>
              <w:spacing w:before="161" w:line="219" w:lineRule="auto"/>
              <w:ind w:left="215"/>
            </w:pPr>
            <w:r>
              <w:rPr>
                <w:spacing w:val="6"/>
              </w:rPr>
              <w:t>拟安置人数(人)</w:t>
            </w:r>
          </w:p>
        </w:tc>
        <w:tc>
          <w:tcPr>
            <w:tcW w:w="21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7" w:hRule="atLeast"/>
        </w:trPr>
        <w:tc>
          <w:tcPr>
            <w:tcW w:w="4420" w:type="dxa"/>
            <w:gridSpan w:val="2"/>
          </w:tcPr>
          <w:p>
            <w:pPr>
              <w:spacing w:line="251" w:lineRule="auto"/>
              <w:rPr>
                <w:lang w:eastAsia="zh-CN"/>
              </w:rPr>
            </w:pPr>
          </w:p>
          <w:p>
            <w:pPr>
              <w:spacing w:line="252" w:lineRule="auto"/>
              <w:rPr>
                <w:lang w:eastAsia="zh-CN"/>
              </w:rPr>
            </w:pPr>
          </w:p>
          <w:p>
            <w:pPr>
              <w:spacing w:line="252" w:lineRule="auto"/>
              <w:rPr>
                <w:lang w:eastAsia="zh-CN"/>
              </w:rPr>
            </w:pPr>
          </w:p>
          <w:p>
            <w:pPr>
              <w:pStyle w:val="8"/>
              <w:spacing w:before="71" w:line="219" w:lineRule="auto"/>
              <w:ind w:left="665"/>
              <w:rPr>
                <w:lang w:eastAsia="zh-CN"/>
              </w:rPr>
            </w:pPr>
            <w:r>
              <w:rPr>
                <w:spacing w:val="1"/>
                <w:lang w:eastAsia="zh-CN"/>
              </w:rPr>
              <w:t>县(市、区)人力资源社会保障局</w:t>
            </w:r>
          </w:p>
          <w:p>
            <w:pPr>
              <w:pStyle w:val="8"/>
              <w:spacing w:before="249" w:line="219" w:lineRule="auto"/>
              <w:ind w:left="1545"/>
            </w:pPr>
            <w:r>
              <w:rPr>
                <w:spacing w:val="6"/>
              </w:rPr>
              <w:t>审核意见(章)</w:t>
            </w:r>
          </w:p>
          <w:p>
            <w:pPr>
              <w:spacing w:line="307" w:lineRule="auto"/>
            </w:pPr>
          </w:p>
          <w:p>
            <w:pPr>
              <w:spacing w:line="308" w:lineRule="auto"/>
            </w:pPr>
          </w:p>
          <w:p>
            <w:pPr>
              <w:pStyle w:val="8"/>
              <w:spacing w:before="71" w:line="219" w:lineRule="auto"/>
              <w:ind w:left="1705"/>
            </w:pPr>
            <w:r>
              <w:rPr>
                <w:spacing w:val="-8"/>
              </w:rPr>
              <w:t>年月日</w:t>
            </w:r>
          </w:p>
        </w:tc>
        <w:tc>
          <w:tcPr>
            <w:tcW w:w="4400" w:type="dxa"/>
            <w:gridSpan w:val="2"/>
          </w:tcPr>
          <w:p>
            <w:pPr>
              <w:spacing w:line="249" w:lineRule="auto"/>
              <w:rPr>
                <w:lang w:eastAsia="zh-CN"/>
              </w:rPr>
            </w:pPr>
          </w:p>
          <w:p>
            <w:pPr>
              <w:spacing w:line="249" w:lineRule="auto"/>
              <w:rPr>
                <w:lang w:eastAsia="zh-CN"/>
              </w:rPr>
            </w:pPr>
          </w:p>
          <w:p>
            <w:pPr>
              <w:spacing w:line="249" w:lineRule="auto"/>
              <w:rPr>
                <w:lang w:eastAsia="zh-CN"/>
              </w:rPr>
            </w:pPr>
          </w:p>
          <w:p>
            <w:pPr>
              <w:pStyle w:val="8"/>
              <w:spacing w:before="71" w:line="219" w:lineRule="auto"/>
              <w:ind w:left="1095"/>
              <w:rPr>
                <w:lang w:eastAsia="zh-CN"/>
              </w:rPr>
            </w:pPr>
            <w:r>
              <w:rPr>
                <w:spacing w:val="1"/>
                <w:lang w:eastAsia="zh-CN"/>
              </w:rPr>
              <w:t>县(市、区)自然资源局</w:t>
            </w:r>
          </w:p>
          <w:p>
            <w:pPr>
              <w:pStyle w:val="8"/>
              <w:spacing w:before="227" w:line="219" w:lineRule="auto"/>
              <w:ind w:left="1535"/>
              <w:rPr>
                <w:lang w:eastAsia="zh-CN"/>
              </w:rPr>
            </w:pPr>
            <w:r>
              <w:rPr>
                <w:spacing w:val="6"/>
                <w:lang w:eastAsia="zh-CN"/>
              </w:rPr>
              <w:t>审核意见(章</w:t>
            </w:r>
            <w:r>
              <w:rPr>
                <w:rFonts w:hint="eastAsia"/>
                <w:spacing w:val="6"/>
                <w:lang w:eastAsia="zh-CN"/>
              </w:rPr>
              <w:t>）</w:t>
            </w:r>
          </w:p>
          <w:p>
            <w:pPr>
              <w:spacing w:line="322" w:lineRule="auto"/>
              <w:rPr>
                <w:lang w:eastAsia="zh-CN"/>
              </w:rPr>
            </w:pPr>
          </w:p>
          <w:p>
            <w:pPr>
              <w:spacing w:line="323" w:lineRule="auto"/>
              <w:rPr>
                <w:lang w:eastAsia="zh-CN"/>
              </w:rPr>
            </w:pPr>
          </w:p>
          <w:p>
            <w:pPr>
              <w:pStyle w:val="8"/>
              <w:spacing w:before="71" w:line="219" w:lineRule="auto"/>
              <w:ind w:left="1645"/>
            </w:pPr>
            <w:r>
              <w:rPr>
                <w:spacing w:val="-8"/>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7" w:hRule="atLeast"/>
        </w:trPr>
        <w:tc>
          <w:tcPr>
            <w:tcW w:w="4420" w:type="dxa"/>
            <w:gridSpan w:val="2"/>
          </w:tcPr>
          <w:p>
            <w:pPr>
              <w:spacing w:line="246" w:lineRule="auto"/>
              <w:rPr>
                <w:lang w:eastAsia="zh-CN"/>
              </w:rPr>
            </w:pPr>
          </w:p>
          <w:p>
            <w:pPr>
              <w:spacing w:line="246" w:lineRule="auto"/>
              <w:rPr>
                <w:lang w:eastAsia="zh-CN"/>
              </w:rPr>
            </w:pPr>
          </w:p>
          <w:p>
            <w:pPr>
              <w:spacing w:line="247" w:lineRule="auto"/>
              <w:rPr>
                <w:lang w:eastAsia="zh-CN"/>
              </w:rPr>
            </w:pPr>
          </w:p>
          <w:p>
            <w:pPr>
              <w:pStyle w:val="8"/>
              <w:spacing w:before="71" w:line="471" w:lineRule="exact"/>
              <w:ind w:left="1105"/>
              <w:rPr>
                <w:lang w:eastAsia="zh-CN"/>
              </w:rPr>
            </w:pPr>
            <w:r>
              <w:rPr>
                <w:spacing w:val="1"/>
                <w:position w:val="19"/>
                <w:lang w:eastAsia="zh-CN"/>
              </w:rPr>
              <w:t>市人力资源社会保障局</w:t>
            </w:r>
          </w:p>
          <w:p>
            <w:pPr>
              <w:pStyle w:val="8"/>
              <w:spacing w:line="219" w:lineRule="auto"/>
              <w:ind w:left="1545"/>
              <w:rPr>
                <w:lang w:eastAsia="zh-CN"/>
              </w:rPr>
            </w:pPr>
            <w:r>
              <w:rPr>
                <w:spacing w:val="6"/>
                <w:lang w:eastAsia="zh-CN"/>
              </w:rPr>
              <w:t>审核意见(</w:t>
            </w:r>
            <w:r>
              <w:rPr>
                <w:rFonts w:hint="eastAsia"/>
                <w:spacing w:val="6"/>
                <w:lang w:eastAsia="zh-CN"/>
              </w:rPr>
              <w:t>章）</w:t>
            </w:r>
            <w:r>
              <w:rPr>
                <w:spacing w:val="6"/>
                <w:lang w:eastAsia="zh-CN"/>
              </w:rPr>
              <w:t>`</w:t>
            </w:r>
          </w:p>
          <w:p>
            <w:pPr>
              <w:spacing w:line="316" w:lineRule="auto"/>
              <w:rPr>
                <w:lang w:eastAsia="zh-CN"/>
              </w:rPr>
            </w:pPr>
          </w:p>
          <w:p>
            <w:pPr>
              <w:spacing w:line="317" w:lineRule="auto"/>
              <w:rPr>
                <w:lang w:eastAsia="zh-CN"/>
              </w:rPr>
            </w:pPr>
          </w:p>
          <w:p>
            <w:pPr>
              <w:pStyle w:val="8"/>
              <w:spacing w:before="72" w:line="219" w:lineRule="auto"/>
              <w:ind w:left="1655"/>
            </w:pPr>
            <w:r>
              <w:rPr>
                <w:spacing w:val="-8"/>
              </w:rPr>
              <w:t>年月日</w:t>
            </w:r>
          </w:p>
        </w:tc>
        <w:tc>
          <w:tcPr>
            <w:tcW w:w="4400" w:type="dxa"/>
            <w:gridSpan w:val="2"/>
          </w:tcPr>
          <w:p>
            <w:pPr>
              <w:spacing w:line="246" w:lineRule="auto"/>
              <w:rPr>
                <w:lang w:eastAsia="zh-CN"/>
              </w:rPr>
            </w:pPr>
          </w:p>
          <w:p>
            <w:pPr>
              <w:spacing w:line="246" w:lineRule="auto"/>
              <w:rPr>
                <w:lang w:eastAsia="zh-CN"/>
              </w:rPr>
            </w:pPr>
          </w:p>
          <w:p>
            <w:pPr>
              <w:spacing w:line="247" w:lineRule="auto"/>
              <w:rPr>
                <w:lang w:eastAsia="zh-CN"/>
              </w:rPr>
            </w:pPr>
          </w:p>
          <w:p>
            <w:pPr>
              <w:pStyle w:val="8"/>
              <w:spacing w:before="71" w:line="461" w:lineRule="exact"/>
              <w:ind w:left="1095"/>
              <w:rPr>
                <w:lang w:eastAsia="zh-CN"/>
              </w:rPr>
            </w:pPr>
            <w:r>
              <w:rPr>
                <w:spacing w:val="1"/>
                <w:position w:val="18"/>
                <w:lang w:eastAsia="zh-CN"/>
              </w:rPr>
              <w:t>省人力资源社会保障厅</w:t>
            </w:r>
          </w:p>
          <w:p>
            <w:pPr>
              <w:pStyle w:val="8"/>
              <w:spacing w:line="219" w:lineRule="auto"/>
              <w:ind w:left="1535"/>
              <w:rPr>
                <w:lang w:eastAsia="zh-CN"/>
              </w:rPr>
            </w:pPr>
            <w:r>
              <w:rPr>
                <w:spacing w:val="6"/>
                <w:lang w:eastAsia="zh-CN"/>
              </w:rPr>
              <w:t>审核意见(</w:t>
            </w:r>
            <w:r>
              <w:rPr>
                <w:rFonts w:hint="eastAsia"/>
                <w:spacing w:val="6"/>
                <w:lang w:eastAsia="zh-CN"/>
              </w:rPr>
              <w:t>章）</w:t>
            </w:r>
            <w:bookmarkStart w:id="0" w:name="_GoBack"/>
            <w:bookmarkEnd w:id="0"/>
            <w:r>
              <w:rPr>
                <w:spacing w:val="6"/>
                <w:lang w:eastAsia="zh-CN"/>
              </w:rPr>
              <w:t>`</w:t>
            </w:r>
          </w:p>
          <w:p>
            <w:pPr>
              <w:spacing w:line="321" w:lineRule="auto"/>
              <w:rPr>
                <w:lang w:eastAsia="zh-CN"/>
              </w:rPr>
            </w:pPr>
          </w:p>
          <w:p>
            <w:pPr>
              <w:spacing w:line="322" w:lineRule="auto"/>
              <w:rPr>
                <w:lang w:eastAsia="zh-CN"/>
              </w:rPr>
            </w:pPr>
          </w:p>
          <w:p>
            <w:pPr>
              <w:pStyle w:val="8"/>
              <w:spacing w:before="72" w:line="219" w:lineRule="auto"/>
              <w:ind w:left="1645"/>
            </w:pPr>
            <w:r>
              <w:rPr>
                <w:spacing w:val="-8"/>
              </w:rPr>
              <w:t>年月日</w:t>
            </w:r>
          </w:p>
        </w:tc>
      </w:tr>
    </w:tbl>
    <w:p>
      <w:pPr>
        <w:pStyle w:val="2"/>
        <w:spacing w:line="560" w:lineRule="exact"/>
        <w:ind w:firstLine="640" w:firstLineChars="200"/>
        <w:jc w:val="both"/>
        <w:rPr>
          <w:rFonts w:ascii="仿宋_GB2312" w:hAnsi="仿宋_GB2312" w:eastAsia="仿宋_GB2312" w:cs="仿宋_GB2312"/>
          <w:sz w:val="32"/>
          <w:szCs w:val="32"/>
        </w:rPr>
        <w:sectPr>
          <w:footerReference r:id="rId3" w:type="default"/>
          <w:pgSz w:w="11980" w:h="16860"/>
          <w:pgMar w:top="2098" w:right="1531" w:bottom="1985" w:left="1531" w:header="0" w:footer="1230" w:gutter="0"/>
          <w:cols w:space="720" w:num="1"/>
        </w:sectPr>
      </w:pPr>
    </w:p>
    <w:p>
      <w:pPr>
        <w:spacing w:before="97" w:line="223" w:lineRule="auto"/>
        <w:ind w:left="89"/>
        <w:rPr>
          <w:rFonts w:ascii="黑体" w:hAnsi="黑体" w:eastAsia="黑体" w:cs="黑体"/>
          <w:sz w:val="32"/>
          <w:szCs w:val="32"/>
        </w:rPr>
      </w:pPr>
      <w:r>
        <w:rPr>
          <w:rFonts w:ascii="黑体" w:hAnsi="黑体" w:eastAsia="黑体" w:cs="黑体"/>
          <w:spacing w:val="29"/>
          <w:sz w:val="32"/>
          <w:szCs w:val="32"/>
        </w:rPr>
        <w:t>附表</w:t>
      </w:r>
      <w:r>
        <w:rPr>
          <w:rFonts w:ascii="Times New Roman" w:hAnsi="Times New Roman" w:eastAsia="黑体" w:cs="Times New Roman"/>
          <w:spacing w:val="29"/>
          <w:sz w:val="32"/>
          <w:szCs w:val="32"/>
        </w:rPr>
        <w:t>2</w:t>
      </w:r>
    </w:p>
    <w:p>
      <w:pPr>
        <w:spacing w:before="97" w:line="219" w:lineRule="auto"/>
        <w:ind w:left="2595"/>
        <w:rPr>
          <w:rFonts w:ascii="宋体" w:hAnsi="宋体" w:eastAsia="宋体" w:cs="宋体"/>
          <w:b/>
          <w:bCs/>
          <w:spacing w:val="-2"/>
          <w:sz w:val="42"/>
          <w:szCs w:val="42"/>
          <w:lang w:eastAsia="zh-CN"/>
        </w:rPr>
      </w:pPr>
      <w:r>
        <w:rPr>
          <w:rFonts w:hint="eastAsia" w:cs="Times New Roman" w:asciiTheme="minorEastAsia" w:hAnsiTheme="minorEastAsia" w:eastAsiaTheme="minorEastAsia"/>
          <w:b/>
          <w:bCs/>
          <w:spacing w:val="-2"/>
          <w:sz w:val="42"/>
          <w:szCs w:val="42"/>
          <w:lang w:eastAsia="zh-CN"/>
        </w:rPr>
        <w:t>天长市</w:t>
      </w:r>
      <w:r>
        <w:rPr>
          <w:rFonts w:ascii="宋体" w:hAnsi="宋体" w:eastAsia="宋体" w:cs="宋体"/>
          <w:b/>
          <w:bCs/>
          <w:spacing w:val="-2"/>
          <w:sz w:val="42"/>
          <w:szCs w:val="42"/>
          <w:lang w:eastAsia="zh-CN"/>
        </w:rPr>
        <w:t>被征地农民拟安置人员基本情况统计表</w:t>
      </w:r>
    </w:p>
    <w:p>
      <w:pPr>
        <w:spacing w:line="240" w:lineRule="exact"/>
        <w:rPr>
          <w:rFonts w:ascii="宋体" w:hAnsi="宋体" w:eastAsia="宋体" w:cs="宋体"/>
          <w:b/>
          <w:bCs/>
          <w:spacing w:val="-2"/>
          <w:sz w:val="42"/>
          <w:szCs w:val="42"/>
          <w:lang w:eastAsia="zh-CN"/>
        </w:rPr>
      </w:pPr>
    </w:p>
    <w:p>
      <w:pPr>
        <w:spacing w:before="51" w:line="192" w:lineRule="auto"/>
        <w:ind w:left="144"/>
        <w:rPr>
          <w:rFonts w:ascii="宋体" w:hAnsi="宋体" w:eastAsia="宋体" w:cs="宋体"/>
          <w:sz w:val="22"/>
          <w:szCs w:val="22"/>
          <w:lang w:eastAsia="zh-CN"/>
        </w:rPr>
      </w:pPr>
      <w:r>
        <mc:AlternateContent>
          <mc:Choice Requires="wps">
            <w:drawing>
              <wp:anchor distT="0" distB="0" distL="114300" distR="114300" simplePos="0" relativeHeight="251660288" behindDoc="1" locked="0" layoutInCell="1" allowOverlap="1">
                <wp:simplePos x="0" y="0"/>
                <wp:positionH relativeFrom="column">
                  <wp:posOffset>8174990</wp:posOffset>
                </wp:positionH>
                <wp:positionV relativeFrom="paragraph">
                  <wp:posOffset>48895</wp:posOffset>
                </wp:positionV>
                <wp:extent cx="135890" cy="1955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5890" cy="195580"/>
                        </a:xfrm>
                        <a:prstGeom prst="rect">
                          <a:avLst/>
                        </a:prstGeom>
                        <a:noFill/>
                        <a:ln>
                          <a:noFill/>
                        </a:ln>
                        <a:effectLst/>
                      </wps:spPr>
                      <wps:txbx>
                        <w:txbxContent>
                          <w:p>
                            <w:pPr>
                              <w:spacing w:before="20" w:line="224" w:lineRule="auto"/>
                              <w:jc w:val="right"/>
                              <w:rPr>
                                <w:rFonts w:ascii="宋体" w:hAnsi="宋体" w:eastAsia="宋体" w:cs="宋体"/>
                                <w:sz w:val="22"/>
                                <w:szCs w:val="22"/>
                              </w:rPr>
                            </w:pPr>
                            <w:r>
                              <w:rPr>
                                <w:rFonts w:ascii="宋体" w:hAnsi="宋体" w:eastAsia="宋体" w:cs="宋体"/>
                                <w:spacing w:val="-47"/>
                                <w:sz w:val="22"/>
                                <w:szCs w:val="22"/>
                              </w:rPr>
                              <w:t>日</w:t>
                            </w:r>
                          </w:p>
                        </w:txbxContent>
                      </wps:txbx>
                      <wps:bodyPr lIns="0" tIns="0" rIns="0" bIns="0" upright="1"/>
                    </wps:wsp>
                  </a:graphicData>
                </a:graphic>
              </wp:anchor>
            </w:drawing>
          </mc:Choice>
          <mc:Fallback>
            <w:pict>
              <v:shape id="_x0000_s1026" o:spid="_x0000_s1026" o:spt="202" type="#_x0000_t202" style="position:absolute;left:0pt;margin-left:643.7pt;margin-top:3.85pt;height:15.4pt;width:10.7pt;z-index:-251656192;mso-width-relative:page;mso-height-relative:page;" filled="f" stroked="f" coordsize="21600,21600" o:gfxdata="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uC2QAAAAoBAAAPAAAAAAAAAAEAIAAAACIAAABkcnMvZG93bnJldi54bWxQ&#10;SwECFAAUAAAACACHTuJA1Pbof70BAAB/AwAADgAAAAAAAAABACAAAAAoAQAAZHJzL2Uyb0RvYy54&#10;bWxQSwUGAAAAAAYABgBZAQAAVwUAAAAA&#10;">
                <v:fill on="f" focussize="0,0"/>
                <v:stroke on="f"/>
                <v:imagedata o:title=""/>
                <o:lock v:ext="edit" aspectratio="f"/>
                <v:textbox inset="0mm,0mm,0mm,0mm">
                  <w:txbxContent>
                    <w:p>
                      <w:pPr>
                        <w:spacing w:before="20" w:line="224" w:lineRule="auto"/>
                        <w:jc w:val="right"/>
                        <w:rPr>
                          <w:rFonts w:ascii="宋体" w:hAnsi="宋体" w:eastAsia="宋体" w:cs="宋体"/>
                          <w:sz w:val="22"/>
                          <w:szCs w:val="22"/>
                        </w:rPr>
                      </w:pPr>
                      <w:r>
                        <w:rPr>
                          <w:rFonts w:ascii="宋体" w:hAnsi="宋体" w:eastAsia="宋体" w:cs="宋体"/>
                          <w:spacing w:val="-47"/>
                          <w:sz w:val="22"/>
                          <w:szCs w:val="22"/>
                        </w:rPr>
                        <w:t>日</w:t>
                      </w:r>
                    </w:p>
                  </w:txbxContent>
                </v:textbox>
              </v:shape>
            </w:pict>
          </mc:Fallback>
        </mc:AlternateContent>
      </w:r>
      <w:r>
        <w:rPr>
          <w:rFonts w:ascii="宋体" w:hAnsi="宋体" w:eastAsia="宋体" w:cs="宋体"/>
          <w:spacing w:val="-4"/>
          <w:position w:val="1"/>
          <w:sz w:val="22"/>
          <w:szCs w:val="22"/>
          <w:lang w:eastAsia="zh-CN"/>
        </w:rPr>
        <w:t>填表单位：人社部门(盖章):</w:t>
      </w:r>
      <w:r>
        <w:rPr>
          <w:rFonts w:ascii="宋体" w:hAnsi="宋体" w:eastAsia="宋体" w:cs="宋体"/>
          <w:spacing w:val="-4"/>
          <w:sz w:val="22"/>
          <w:szCs w:val="22"/>
          <w:lang w:eastAsia="zh-CN"/>
        </w:rPr>
        <w:t xml:space="preserve">征地项目名称：                     </w:t>
      </w:r>
      <w:r>
        <w:rPr>
          <w:rFonts w:ascii="宋体" w:hAnsi="宋体" w:eastAsia="宋体" w:cs="宋体"/>
          <w:spacing w:val="-5"/>
          <w:position w:val="-1"/>
          <w:sz w:val="22"/>
          <w:szCs w:val="22"/>
          <w:lang w:eastAsia="zh-CN"/>
        </w:rPr>
        <w:t>填表时间：        年     月</w:t>
      </w:r>
    </w:p>
    <w:tbl>
      <w:tblPr>
        <w:tblStyle w:val="7"/>
        <w:tblW w:w="13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
        <w:gridCol w:w="819"/>
        <w:gridCol w:w="869"/>
        <w:gridCol w:w="2298"/>
        <w:gridCol w:w="440"/>
        <w:gridCol w:w="1019"/>
        <w:gridCol w:w="919"/>
        <w:gridCol w:w="850"/>
        <w:gridCol w:w="869"/>
        <w:gridCol w:w="849"/>
        <w:gridCol w:w="1449"/>
        <w:gridCol w:w="1859"/>
        <w:gridCol w:w="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575" w:type="dxa"/>
            <w:vMerge w:val="restart"/>
            <w:tcBorders>
              <w:bottom w:val="nil"/>
            </w:tcBorders>
            <w:textDirection w:val="tbRlV"/>
          </w:tcPr>
          <w:p>
            <w:pPr>
              <w:pStyle w:val="8"/>
              <w:spacing w:before="180" w:line="217" w:lineRule="auto"/>
              <w:ind w:left="322"/>
              <w:rPr>
                <w:sz w:val="20"/>
                <w:szCs w:val="20"/>
              </w:rPr>
            </w:pPr>
            <w:r>
              <w:rPr>
                <w:sz w:val="20"/>
                <w:szCs w:val="20"/>
              </w:rPr>
              <w:t>序号</w:t>
            </w:r>
          </w:p>
        </w:tc>
        <w:tc>
          <w:tcPr>
            <w:tcW w:w="819" w:type="dxa"/>
            <w:vMerge w:val="restart"/>
            <w:tcBorders>
              <w:bottom w:val="nil"/>
            </w:tcBorders>
          </w:tcPr>
          <w:p>
            <w:pPr>
              <w:pStyle w:val="8"/>
              <w:spacing w:before="302" w:line="230" w:lineRule="auto"/>
              <w:ind w:left="200"/>
              <w:rPr>
                <w:sz w:val="20"/>
                <w:szCs w:val="20"/>
              </w:rPr>
            </w:pPr>
            <w:r>
              <w:rPr>
                <w:spacing w:val="-3"/>
                <w:sz w:val="20"/>
                <w:szCs w:val="20"/>
              </w:rPr>
              <w:t>户主</w:t>
            </w:r>
          </w:p>
          <w:p>
            <w:pPr>
              <w:pStyle w:val="8"/>
              <w:spacing w:line="219" w:lineRule="auto"/>
              <w:ind w:left="200"/>
              <w:rPr>
                <w:sz w:val="20"/>
                <w:szCs w:val="20"/>
              </w:rPr>
            </w:pPr>
            <w:r>
              <w:rPr>
                <w:spacing w:val="12"/>
                <w:sz w:val="20"/>
                <w:szCs w:val="20"/>
              </w:rPr>
              <w:t>姓名</w:t>
            </w:r>
          </w:p>
        </w:tc>
        <w:tc>
          <w:tcPr>
            <w:tcW w:w="869" w:type="dxa"/>
            <w:vMerge w:val="restart"/>
            <w:tcBorders>
              <w:bottom w:val="nil"/>
            </w:tcBorders>
          </w:tcPr>
          <w:p>
            <w:pPr>
              <w:pStyle w:val="8"/>
              <w:spacing w:before="200" w:line="219" w:lineRule="auto"/>
              <w:ind w:left="121"/>
              <w:rPr>
                <w:sz w:val="20"/>
                <w:szCs w:val="20"/>
              </w:rPr>
            </w:pPr>
            <w:r>
              <w:rPr>
                <w:spacing w:val="-2"/>
                <w:sz w:val="20"/>
                <w:szCs w:val="20"/>
              </w:rPr>
              <w:t>拟安置</w:t>
            </w:r>
          </w:p>
          <w:p>
            <w:pPr>
              <w:pStyle w:val="8"/>
              <w:spacing w:before="5" w:line="211" w:lineRule="auto"/>
              <w:ind w:left="221"/>
              <w:rPr>
                <w:sz w:val="20"/>
                <w:szCs w:val="20"/>
              </w:rPr>
            </w:pPr>
            <w:r>
              <w:rPr>
                <w:spacing w:val="13"/>
                <w:sz w:val="20"/>
                <w:szCs w:val="20"/>
              </w:rPr>
              <w:t>人员</w:t>
            </w:r>
          </w:p>
          <w:p>
            <w:pPr>
              <w:pStyle w:val="8"/>
              <w:spacing w:line="219" w:lineRule="auto"/>
              <w:ind w:left="221"/>
              <w:rPr>
                <w:sz w:val="20"/>
                <w:szCs w:val="20"/>
              </w:rPr>
            </w:pPr>
            <w:r>
              <w:rPr>
                <w:spacing w:val="12"/>
                <w:sz w:val="20"/>
                <w:szCs w:val="20"/>
              </w:rPr>
              <w:t>姓名</w:t>
            </w:r>
          </w:p>
        </w:tc>
        <w:tc>
          <w:tcPr>
            <w:tcW w:w="2298" w:type="dxa"/>
            <w:vMerge w:val="restart"/>
            <w:tcBorders>
              <w:bottom w:val="nil"/>
            </w:tcBorders>
          </w:tcPr>
          <w:p>
            <w:pPr>
              <w:spacing w:line="374" w:lineRule="auto"/>
            </w:pPr>
          </w:p>
          <w:p>
            <w:pPr>
              <w:pStyle w:val="8"/>
              <w:spacing w:before="65" w:line="219" w:lineRule="auto"/>
              <w:ind w:left="592"/>
              <w:rPr>
                <w:sz w:val="20"/>
                <w:szCs w:val="20"/>
              </w:rPr>
            </w:pPr>
            <w:r>
              <w:rPr>
                <w:spacing w:val="1"/>
                <w:sz w:val="20"/>
                <w:szCs w:val="20"/>
              </w:rPr>
              <w:t>公民身份号码</w:t>
            </w:r>
          </w:p>
        </w:tc>
        <w:tc>
          <w:tcPr>
            <w:tcW w:w="440" w:type="dxa"/>
            <w:vMerge w:val="restart"/>
            <w:tcBorders>
              <w:bottom w:val="nil"/>
            </w:tcBorders>
            <w:textDirection w:val="tbRlV"/>
          </w:tcPr>
          <w:p>
            <w:pPr>
              <w:pStyle w:val="8"/>
              <w:spacing w:before="105" w:line="217" w:lineRule="auto"/>
              <w:ind w:left="323"/>
              <w:rPr>
                <w:sz w:val="20"/>
                <w:szCs w:val="20"/>
              </w:rPr>
            </w:pPr>
            <w:r>
              <w:rPr>
                <w:sz w:val="20"/>
                <w:szCs w:val="20"/>
              </w:rPr>
              <w:t>性别</w:t>
            </w:r>
          </w:p>
        </w:tc>
        <w:tc>
          <w:tcPr>
            <w:tcW w:w="1019" w:type="dxa"/>
            <w:vMerge w:val="restart"/>
            <w:tcBorders>
              <w:bottom w:val="nil"/>
            </w:tcBorders>
          </w:tcPr>
          <w:p>
            <w:pPr>
              <w:spacing w:line="376" w:lineRule="auto"/>
            </w:pPr>
          </w:p>
          <w:p>
            <w:pPr>
              <w:pStyle w:val="8"/>
              <w:spacing w:before="65" w:line="221" w:lineRule="auto"/>
              <w:ind w:left="113"/>
              <w:rPr>
                <w:sz w:val="20"/>
                <w:szCs w:val="20"/>
              </w:rPr>
            </w:pPr>
            <w:r>
              <w:rPr>
                <w:spacing w:val="-2"/>
                <w:sz w:val="20"/>
                <w:szCs w:val="20"/>
              </w:rPr>
              <w:t>联系电话</w:t>
            </w:r>
          </w:p>
        </w:tc>
        <w:tc>
          <w:tcPr>
            <w:tcW w:w="919" w:type="dxa"/>
            <w:vMerge w:val="restart"/>
            <w:tcBorders>
              <w:bottom w:val="nil"/>
            </w:tcBorders>
          </w:tcPr>
          <w:p>
            <w:pPr>
              <w:pStyle w:val="8"/>
              <w:spacing w:before="192" w:line="227" w:lineRule="auto"/>
              <w:ind w:left="155" w:right="110"/>
              <w:jc w:val="both"/>
              <w:rPr>
                <w:sz w:val="20"/>
                <w:szCs w:val="20"/>
              </w:rPr>
            </w:pPr>
            <w:r>
              <w:rPr>
                <w:spacing w:val="3"/>
                <w:sz w:val="20"/>
                <w:szCs w:val="20"/>
              </w:rPr>
              <w:t>征地前</w:t>
            </w:r>
            <w:r>
              <w:rPr>
                <w:spacing w:val="-3"/>
                <w:sz w:val="20"/>
                <w:szCs w:val="20"/>
              </w:rPr>
              <w:t>耕地面</w:t>
            </w:r>
            <w:r>
              <w:rPr>
                <w:spacing w:val="10"/>
                <w:sz w:val="20"/>
                <w:szCs w:val="20"/>
              </w:rPr>
              <w:t>积(亩)</w:t>
            </w:r>
          </w:p>
        </w:tc>
        <w:tc>
          <w:tcPr>
            <w:tcW w:w="850" w:type="dxa"/>
            <w:vMerge w:val="restart"/>
            <w:tcBorders>
              <w:bottom w:val="nil"/>
            </w:tcBorders>
          </w:tcPr>
          <w:p>
            <w:pPr>
              <w:pStyle w:val="8"/>
              <w:spacing w:before="179" w:line="231" w:lineRule="auto"/>
              <w:ind w:left="116" w:right="80"/>
              <w:jc w:val="both"/>
              <w:rPr>
                <w:sz w:val="20"/>
                <w:szCs w:val="20"/>
              </w:rPr>
            </w:pPr>
            <w:r>
              <w:rPr>
                <w:spacing w:val="-3"/>
                <w:sz w:val="20"/>
                <w:szCs w:val="20"/>
              </w:rPr>
              <w:t>被征收耕地面</w:t>
            </w:r>
            <w:r>
              <w:rPr>
                <w:spacing w:val="10"/>
                <w:sz w:val="20"/>
                <w:szCs w:val="20"/>
              </w:rPr>
              <w:t>积(亩)</w:t>
            </w:r>
          </w:p>
        </w:tc>
        <w:tc>
          <w:tcPr>
            <w:tcW w:w="869" w:type="dxa"/>
            <w:vMerge w:val="restart"/>
            <w:tcBorders>
              <w:bottom w:val="nil"/>
            </w:tcBorders>
          </w:tcPr>
          <w:p>
            <w:pPr>
              <w:pStyle w:val="8"/>
              <w:spacing w:before="71" w:line="219" w:lineRule="auto"/>
              <w:ind w:left="126"/>
              <w:rPr>
                <w:sz w:val="20"/>
                <w:szCs w:val="20"/>
                <w:lang w:eastAsia="zh-CN"/>
              </w:rPr>
            </w:pPr>
            <w:r>
              <w:rPr>
                <w:spacing w:val="4"/>
                <w:sz w:val="20"/>
                <w:szCs w:val="20"/>
                <w:lang w:eastAsia="zh-CN"/>
              </w:rPr>
              <w:t>征地后</w:t>
            </w:r>
          </w:p>
          <w:p>
            <w:pPr>
              <w:pStyle w:val="8"/>
              <w:spacing w:before="1" w:line="219" w:lineRule="auto"/>
              <w:ind w:left="126"/>
              <w:rPr>
                <w:sz w:val="20"/>
                <w:szCs w:val="20"/>
                <w:lang w:eastAsia="zh-CN"/>
              </w:rPr>
            </w:pPr>
            <w:r>
              <w:rPr>
                <w:spacing w:val="-2"/>
                <w:sz w:val="20"/>
                <w:szCs w:val="20"/>
                <w:lang w:eastAsia="zh-CN"/>
              </w:rPr>
              <w:t>剩余耕</w:t>
            </w:r>
          </w:p>
          <w:p>
            <w:pPr>
              <w:pStyle w:val="8"/>
              <w:spacing w:before="24" w:line="220" w:lineRule="auto"/>
              <w:ind w:left="126"/>
              <w:rPr>
                <w:sz w:val="20"/>
                <w:szCs w:val="20"/>
                <w:lang w:eastAsia="zh-CN"/>
              </w:rPr>
            </w:pPr>
            <w:r>
              <w:rPr>
                <w:spacing w:val="4"/>
                <w:sz w:val="20"/>
                <w:szCs w:val="20"/>
                <w:lang w:eastAsia="zh-CN"/>
              </w:rPr>
              <w:t>地面积</w:t>
            </w:r>
          </w:p>
          <w:p>
            <w:pPr>
              <w:pStyle w:val="8"/>
              <w:spacing w:before="1" w:line="220" w:lineRule="auto"/>
              <w:ind w:left="225"/>
              <w:rPr>
                <w:sz w:val="20"/>
                <w:szCs w:val="20"/>
                <w:lang w:eastAsia="zh-CN"/>
              </w:rPr>
            </w:pPr>
            <w:r>
              <w:rPr>
                <w:spacing w:val="14"/>
                <w:sz w:val="20"/>
                <w:szCs w:val="20"/>
                <w:lang w:eastAsia="zh-CN"/>
              </w:rPr>
              <w:t>(亩)</w:t>
            </w:r>
          </w:p>
        </w:tc>
        <w:tc>
          <w:tcPr>
            <w:tcW w:w="849" w:type="dxa"/>
            <w:vMerge w:val="restart"/>
            <w:tcBorders>
              <w:bottom w:val="nil"/>
            </w:tcBorders>
          </w:tcPr>
          <w:p>
            <w:pPr>
              <w:pStyle w:val="8"/>
              <w:spacing w:before="201" w:line="219" w:lineRule="auto"/>
              <w:ind w:left="117"/>
              <w:rPr>
                <w:sz w:val="20"/>
                <w:szCs w:val="20"/>
              </w:rPr>
            </w:pPr>
            <w:r>
              <w:rPr>
                <w:spacing w:val="3"/>
                <w:sz w:val="20"/>
                <w:szCs w:val="20"/>
              </w:rPr>
              <w:t>征地时</w:t>
            </w:r>
          </w:p>
          <w:p>
            <w:pPr>
              <w:pStyle w:val="8"/>
              <w:spacing w:before="13" w:line="220" w:lineRule="auto"/>
              <w:ind w:left="117"/>
              <w:rPr>
                <w:sz w:val="20"/>
                <w:szCs w:val="20"/>
              </w:rPr>
            </w:pPr>
            <w:r>
              <w:rPr>
                <w:spacing w:val="-3"/>
                <w:sz w:val="20"/>
                <w:szCs w:val="20"/>
              </w:rPr>
              <w:t>家庭人</w:t>
            </w:r>
          </w:p>
          <w:p>
            <w:pPr>
              <w:pStyle w:val="8"/>
              <w:spacing w:before="1" w:line="219" w:lineRule="auto"/>
              <w:ind w:left="216"/>
              <w:rPr>
                <w:sz w:val="20"/>
                <w:szCs w:val="20"/>
              </w:rPr>
            </w:pPr>
            <w:r>
              <w:rPr>
                <w:spacing w:val="9"/>
                <w:sz w:val="20"/>
                <w:szCs w:val="20"/>
              </w:rPr>
              <w:t>口数</w:t>
            </w:r>
          </w:p>
        </w:tc>
        <w:tc>
          <w:tcPr>
            <w:tcW w:w="3308" w:type="dxa"/>
            <w:gridSpan w:val="2"/>
          </w:tcPr>
          <w:p>
            <w:pPr>
              <w:pStyle w:val="8"/>
              <w:spacing w:before="171" w:line="219" w:lineRule="auto"/>
              <w:ind w:left="457"/>
              <w:rPr>
                <w:sz w:val="20"/>
                <w:szCs w:val="20"/>
                <w:lang w:eastAsia="zh-CN"/>
              </w:rPr>
            </w:pPr>
            <w:r>
              <w:rPr>
                <w:spacing w:val="1"/>
                <w:sz w:val="20"/>
                <w:szCs w:val="20"/>
                <w:lang w:eastAsia="zh-CN"/>
              </w:rPr>
              <w:t>选择养老保险缴费补贴类型</w:t>
            </w:r>
          </w:p>
        </w:tc>
        <w:tc>
          <w:tcPr>
            <w:tcW w:w="824" w:type="dxa"/>
            <w:vMerge w:val="restart"/>
            <w:tcBorders>
              <w:bottom w:val="nil"/>
            </w:tcBorders>
          </w:tcPr>
          <w:p>
            <w:pPr>
              <w:pStyle w:val="8"/>
              <w:spacing w:before="196" w:line="190" w:lineRule="auto"/>
              <w:ind w:left="209"/>
              <w:rPr>
                <w:sz w:val="20"/>
                <w:szCs w:val="20"/>
              </w:rPr>
            </w:pPr>
            <w:r>
              <w:rPr>
                <w:spacing w:val="6"/>
                <w:sz w:val="20"/>
                <w:szCs w:val="20"/>
              </w:rPr>
              <w:t>过去</w:t>
            </w:r>
          </w:p>
          <w:p>
            <w:pPr>
              <w:pStyle w:val="8"/>
              <w:spacing w:line="220" w:lineRule="auto"/>
              <w:ind w:left="200"/>
              <w:rPr>
                <w:sz w:val="20"/>
                <w:szCs w:val="20"/>
              </w:rPr>
            </w:pPr>
            <w:r>
              <w:rPr>
                <w:spacing w:val="7"/>
                <w:sz w:val="20"/>
                <w:szCs w:val="20"/>
              </w:rPr>
              <w:t>是否</w:t>
            </w:r>
          </w:p>
          <w:p>
            <w:pPr>
              <w:pStyle w:val="8"/>
              <w:spacing w:before="42" w:line="221" w:lineRule="auto"/>
              <w:ind w:left="209"/>
              <w:rPr>
                <w:sz w:val="20"/>
                <w:szCs w:val="20"/>
              </w:rPr>
            </w:pPr>
            <w:r>
              <w:rPr>
                <w:spacing w:val="-3"/>
                <w:sz w:val="20"/>
                <w:szCs w:val="20"/>
              </w:rPr>
              <w:t>安置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575" w:type="dxa"/>
            <w:vMerge w:val="continue"/>
            <w:tcBorders>
              <w:top w:val="nil"/>
            </w:tcBorders>
            <w:textDirection w:val="tbRlV"/>
          </w:tcPr>
          <w:p/>
        </w:tc>
        <w:tc>
          <w:tcPr>
            <w:tcW w:w="819" w:type="dxa"/>
            <w:vMerge w:val="continue"/>
            <w:tcBorders>
              <w:top w:val="nil"/>
            </w:tcBorders>
          </w:tcPr>
          <w:p/>
        </w:tc>
        <w:tc>
          <w:tcPr>
            <w:tcW w:w="869" w:type="dxa"/>
            <w:vMerge w:val="continue"/>
            <w:tcBorders>
              <w:top w:val="nil"/>
            </w:tcBorders>
          </w:tcPr>
          <w:p/>
        </w:tc>
        <w:tc>
          <w:tcPr>
            <w:tcW w:w="2298" w:type="dxa"/>
            <w:vMerge w:val="continue"/>
            <w:tcBorders>
              <w:top w:val="nil"/>
            </w:tcBorders>
          </w:tcPr>
          <w:p/>
        </w:tc>
        <w:tc>
          <w:tcPr>
            <w:tcW w:w="440" w:type="dxa"/>
            <w:vMerge w:val="continue"/>
            <w:tcBorders>
              <w:top w:val="nil"/>
            </w:tcBorders>
            <w:textDirection w:val="tbRlV"/>
          </w:tcPr>
          <w:p/>
        </w:tc>
        <w:tc>
          <w:tcPr>
            <w:tcW w:w="1019" w:type="dxa"/>
            <w:vMerge w:val="continue"/>
            <w:tcBorders>
              <w:top w:val="nil"/>
            </w:tcBorders>
          </w:tcPr>
          <w:p/>
        </w:tc>
        <w:tc>
          <w:tcPr>
            <w:tcW w:w="919" w:type="dxa"/>
            <w:vMerge w:val="continue"/>
            <w:tcBorders>
              <w:top w:val="nil"/>
            </w:tcBorders>
          </w:tcPr>
          <w:p/>
        </w:tc>
        <w:tc>
          <w:tcPr>
            <w:tcW w:w="850" w:type="dxa"/>
            <w:vMerge w:val="continue"/>
            <w:tcBorders>
              <w:top w:val="nil"/>
            </w:tcBorders>
          </w:tcPr>
          <w:p/>
        </w:tc>
        <w:tc>
          <w:tcPr>
            <w:tcW w:w="869" w:type="dxa"/>
            <w:vMerge w:val="continue"/>
            <w:tcBorders>
              <w:top w:val="nil"/>
            </w:tcBorders>
          </w:tcPr>
          <w:p/>
        </w:tc>
        <w:tc>
          <w:tcPr>
            <w:tcW w:w="849" w:type="dxa"/>
            <w:vMerge w:val="continue"/>
            <w:tcBorders>
              <w:top w:val="nil"/>
            </w:tcBorders>
          </w:tcPr>
          <w:p/>
        </w:tc>
        <w:tc>
          <w:tcPr>
            <w:tcW w:w="1449" w:type="dxa"/>
          </w:tcPr>
          <w:p>
            <w:pPr>
              <w:pStyle w:val="8"/>
              <w:spacing w:before="168" w:line="219" w:lineRule="auto"/>
              <w:ind w:left="117"/>
              <w:rPr>
                <w:sz w:val="20"/>
                <w:szCs w:val="20"/>
              </w:rPr>
            </w:pPr>
            <w:r>
              <w:rPr>
                <w:spacing w:val="-2"/>
                <w:sz w:val="20"/>
                <w:szCs w:val="20"/>
              </w:rPr>
              <w:t>职工养老保险</w:t>
            </w:r>
          </w:p>
        </w:tc>
        <w:tc>
          <w:tcPr>
            <w:tcW w:w="1859" w:type="dxa"/>
          </w:tcPr>
          <w:p>
            <w:pPr>
              <w:pStyle w:val="8"/>
              <w:spacing w:before="168" w:line="219" w:lineRule="auto"/>
              <w:ind w:left="129"/>
              <w:rPr>
                <w:sz w:val="20"/>
                <w:szCs w:val="20"/>
              </w:rPr>
            </w:pPr>
            <w:r>
              <w:rPr>
                <w:spacing w:val="-1"/>
                <w:sz w:val="20"/>
                <w:szCs w:val="20"/>
              </w:rPr>
              <w:t>城乡居民养老保险</w:t>
            </w:r>
          </w:p>
        </w:tc>
        <w:tc>
          <w:tcPr>
            <w:tcW w:w="824"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75" w:type="dxa"/>
          </w:tcPr>
          <w:p/>
        </w:tc>
        <w:tc>
          <w:tcPr>
            <w:tcW w:w="819" w:type="dxa"/>
          </w:tcPr>
          <w:p/>
        </w:tc>
        <w:tc>
          <w:tcPr>
            <w:tcW w:w="869" w:type="dxa"/>
          </w:tcPr>
          <w:p/>
        </w:tc>
        <w:tc>
          <w:tcPr>
            <w:tcW w:w="2298" w:type="dxa"/>
          </w:tcPr>
          <w:p/>
        </w:tc>
        <w:tc>
          <w:tcPr>
            <w:tcW w:w="440" w:type="dxa"/>
          </w:tcPr>
          <w:p/>
        </w:tc>
        <w:tc>
          <w:tcPr>
            <w:tcW w:w="1019" w:type="dxa"/>
          </w:tcPr>
          <w:p/>
        </w:tc>
        <w:tc>
          <w:tcPr>
            <w:tcW w:w="919" w:type="dxa"/>
          </w:tcPr>
          <w:p/>
        </w:tc>
        <w:tc>
          <w:tcPr>
            <w:tcW w:w="850" w:type="dxa"/>
          </w:tcPr>
          <w:p/>
        </w:tc>
        <w:tc>
          <w:tcPr>
            <w:tcW w:w="869" w:type="dxa"/>
          </w:tcPr>
          <w:p/>
        </w:tc>
        <w:tc>
          <w:tcPr>
            <w:tcW w:w="849" w:type="dxa"/>
          </w:tcPr>
          <w:p/>
        </w:tc>
        <w:tc>
          <w:tcPr>
            <w:tcW w:w="1449" w:type="dxa"/>
          </w:tcPr>
          <w:p/>
        </w:tc>
        <w:tc>
          <w:tcPr>
            <w:tcW w:w="1859" w:type="dxa"/>
          </w:tcPr>
          <w:p/>
        </w:tc>
        <w:tc>
          <w:tcPr>
            <w:tcW w:w="8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75" w:type="dxa"/>
          </w:tcPr>
          <w:p/>
        </w:tc>
        <w:tc>
          <w:tcPr>
            <w:tcW w:w="819" w:type="dxa"/>
          </w:tcPr>
          <w:p/>
        </w:tc>
        <w:tc>
          <w:tcPr>
            <w:tcW w:w="869" w:type="dxa"/>
          </w:tcPr>
          <w:p/>
        </w:tc>
        <w:tc>
          <w:tcPr>
            <w:tcW w:w="2298" w:type="dxa"/>
          </w:tcPr>
          <w:p/>
        </w:tc>
        <w:tc>
          <w:tcPr>
            <w:tcW w:w="440" w:type="dxa"/>
          </w:tcPr>
          <w:p/>
        </w:tc>
        <w:tc>
          <w:tcPr>
            <w:tcW w:w="1019" w:type="dxa"/>
          </w:tcPr>
          <w:p/>
        </w:tc>
        <w:tc>
          <w:tcPr>
            <w:tcW w:w="919" w:type="dxa"/>
          </w:tcPr>
          <w:p/>
        </w:tc>
        <w:tc>
          <w:tcPr>
            <w:tcW w:w="850" w:type="dxa"/>
          </w:tcPr>
          <w:p/>
        </w:tc>
        <w:tc>
          <w:tcPr>
            <w:tcW w:w="869" w:type="dxa"/>
          </w:tcPr>
          <w:p/>
        </w:tc>
        <w:tc>
          <w:tcPr>
            <w:tcW w:w="849" w:type="dxa"/>
          </w:tcPr>
          <w:p/>
        </w:tc>
        <w:tc>
          <w:tcPr>
            <w:tcW w:w="1449" w:type="dxa"/>
          </w:tcPr>
          <w:p/>
        </w:tc>
        <w:tc>
          <w:tcPr>
            <w:tcW w:w="1859" w:type="dxa"/>
          </w:tcPr>
          <w:p/>
        </w:tc>
        <w:tc>
          <w:tcPr>
            <w:tcW w:w="8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75" w:type="dxa"/>
          </w:tcPr>
          <w:p/>
        </w:tc>
        <w:tc>
          <w:tcPr>
            <w:tcW w:w="819" w:type="dxa"/>
          </w:tcPr>
          <w:p/>
        </w:tc>
        <w:tc>
          <w:tcPr>
            <w:tcW w:w="869" w:type="dxa"/>
          </w:tcPr>
          <w:p/>
        </w:tc>
        <w:tc>
          <w:tcPr>
            <w:tcW w:w="2298" w:type="dxa"/>
          </w:tcPr>
          <w:p/>
        </w:tc>
        <w:tc>
          <w:tcPr>
            <w:tcW w:w="440" w:type="dxa"/>
          </w:tcPr>
          <w:p/>
        </w:tc>
        <w:tc>
          <w:tcPr>
            <w:tcW w:w="1019" w:type="dxa"/>
          </w:tcPr>
          <w:p/>
        </w:tc>
        <w:tc>
          <w:tcPr>
            <w:tcW w:w="919" w:type="dxa"/>
          </w:tcPr>
          <w:p/>
        </w:tc>
        <w:tc>
          <w:tcPr>
            <w:tcW w:w="850" w:type="dxa"/>
          </w:tcPr>
          <w:p/>
        </w:tc>
        <w:tc>
          <w:tcPr>
            <w:tcW w:w="869" w:type="dxa"/>
          </w:tcPr>
          <w:p/>
        </w:tc>
        <w:tc>
          <w:tcPr>
            <w:tcW w:w="849" w:type="dxa"/>
          </w:tcPr>
          <w:p/>
        </w:tc>
        <w:tc>
          <w:tcPr>
            <w:tcW w:w="1449" w:type="dxa"/>
          </w:tcPr>
          <w:p/>
        </w:tc>
        <w:tc>
          <w:tcPr>
            <w:tcW w:w="1859" w:type="dxa"/>
          </w:tcPr>
          <w:p/>
        </w:tc>
        <w:tc>
          <w:tcPr>
            <w:tcW w:w="8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75" w:type="dxa"/>
          </w:tcPr>
          <w:p/>
        </w:tc>
        <w:tc>
          <w:tcPr>
            <w:tcW w:w="819" w:type="dxa"/>
          </w:tcPr>
          <w:p/>
        </w:tc>
        <w:tc>
          <w:tcPr>
            <w:tcW w:w="869" w:type="dxa"/>
          </w:tcPr>
          <w:p/>
        </w:tc>
        <w:tc>
          <w:tcPr>
            <w:tcW w:w="2298" w:type="dxa"/>
          </w:tcPr>
          <w:p/>
        </w:tc>
        <w:tc>
          <w:tcPr>
            <w:tcW w:w="440" w:type="dxa"/>
          </w:tcPr>
          <w:p/>
        </w:tc>
        <w:tc>
          <w:tcPr>
            <w:tcW w:w="1019" w:type="dxa"/>
          </w:tcPr>
          <w:p/>
        </w:tc>
        <w:tc>
          <w:tcPr>
            <w:tcW w:w="919" w:type="dxa"/>
          </w:tcPr>
          <w:p/>
        </w:tc>
        <w:tc>
          <w:tcPr>
            <w:tcW w:w="850" w:type="dxa"/>
          </w:tcPr>
          <w:p/>
        </w:tc>
        <w:tc>
          <w:tcPr>
            <w:tcW w:w="869" w:type="dxa"/>
          </w:tcPr>
          <w:p/>
        </w:tc>
        <w:tc>
          <w:tcPr>
            <w:tcW w:w="849" w:type="dxa"/>
          </w:tcPr>
          <w:p/>
        </w:tc>
        <w:tc>
          <w:tcPr>
            <w:tcW w:w="1449" w:type="dxa"/>
          </w:tcPr>
          <w:p/>
        </w:tc>
        <w:tc>
          <w:tcPr>
            <w:tcW w:w="1859" w:type="dxa"/>
          </w:tcPr>
          <w:p/>
        </w:tc>
        <w:tc>
          <w:tcPr>
            <w:tcW w:w="8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75" w:type="dxa"/>
          </w:tcPr>
          <w:p/>
        </w:tc>
        <w:tc>
          <w:tcPr>
            <w:tcW w:w="819" w:type="dxa"/>
          </w:tcPr>
          <w:p/>
        </w:tc>
        <w:tc>
          <w:tcPr>
            <w:tcW w:w="869" w:type="dxa"/>
          </w:tcPr>
          <w:p/>
        </w:tc>
        <w:tc>
          <w:tcPr>
            <w:tcW w:w="2298" w:type="dxa"/>
          </w:tcPr>
          <w:p/>
        </w:tc>
        <w:tc>
          <w:tcPr>
            <w:tcW w:w="440" w:type="dxa"/>
          </w:tcPr>
          <w:p/>
        </w:tc>
        <w:tc>
          <w:tcPr>
            <w:tcW w:w="1019" w:type="dxa"/>
          </w:tcPr>
          <w:p/>
        </w:tc>
        <w:tc>
          <w:tcPr>
            <w:tcW w:w="919" w:type="dxa"/>
          </w:tcPr>
          <w:p/>
        </w:tc>
        <w:tc>
          <w:tcPr>
            <w:tcW w:w="850" w:type="dxa"/>
          </w:tcPr>
          <w:p/>
        </w:tc>
        <w:tc>
          <w:tcPr>
            <w:tcW w:w="869" w:type="dxa"/>
          </w:tcPr>
          <w:p/>
        </w:tc>
        <w:tc>
          <w:tcPr>
            <w:tcW w:w="849" w:type="dxa"/>
          </w:tcPr>
          <w:p/>
        </w:tc>
        <w:tc>
          <w:tcPr>
            <w:tcW w:w="1449" w:type="dxa"/>
          </w:tcPr>
          <w:p/>
        </w:tc>
        <w:tc>
          <w:tcPr>
            <w:tcW w:w="1859" w:type="dxa"/>
          </w:tcPr>
          <w:p/>
        </w:tc>
        <w:tc>
          <w:tcPr>
            <w:tcW w:w="8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75" w:type="dxa"/>
          </w:tcPr>
          <w:p/>
        </w:tc>
        <w:tc>
          <w:tcPr>
            <w:tcW w:w="819" w:type="dxa"/>
          </w:tcPr>
          <w:p/>
        </w:tc>
        <w:tc>
          <w:tcPr>
            <w:tcW w:w="869" w:type="dxa"/>
          </w:tcPr>
          <w:p/>
        </w:tc>
        <w:tc>
          <w:tcPr>
            <w:tcW w:w="2298" w:type="dxa"/>
          </w:tcPr>
          <w:p/>
        </w:tc>
        <w:tc>
          <w:tcPr>
            <w:tcW w:w="440" w:type="dxa"/>
          </w:tcPr>
          <w:p/>
        </w:tc>
        <w:tc>
          <w:tcPr>
            <w:tcW w:w="1019" w:type="dxa"/>
          </w:tcPr>
          <w:p/>
        </w:tc>
        <w:tc>
          <w:tcPr>
            <w:tcW w:w="919" w:type="dxa"/>
          </w:tcPr>
          <w:p/>
        </w:tc>
        <w:tc>
          <w:tcPr>
            <w:tcW w:w="850" w:type="dxa"/>
          </w:tcPr>
          <w:p/>
        </w:tc>
        <w:tc>
          <w:tcPr>
            <w:tcW w:w="869" w:type="dxa"/>
          </w:tcPr>
          <w:p/>
        </w:tc>
        <w:tc>
          <w:tcPr>
            <w:tcW w:w="849" w:type="dxa"/>
          </w:tcPr>
          <w:p/>
        </w:tc>
        <w:tc>
          <w:tcPr>
            <w:tcW w:w="1449" w:type="dxa"/>
          </w:tcPr>
          <w:p/>
        </w:tc>
        <w:tc>
          <w:tcPr>
            <w:tcW w:w="1859" w:type="dxa"/>
          </w:tcPr>
          <w:p/>
        </w:tc>
        <w:tc>
          <w:tcPr>
            <w:tcW w:w="82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394" w:type="dxa"/>
            <w:gridSpan w:val="2"/>
          </w:tcPr>
          <w:p>
            <w:pPr>
              <w:pStyle w:val="8"/>
              <w:spacing w:before="77" w:line="221" w:lineRule="auto"/>
              <w:ind w:left="364"/>
              <w:rPr>
                <w:sz w:val="20"/>
                <w:szCs w:val="20"/>
              </w:rPr>
            </w:pPr>
            <w:r>
              <w:rPr>
                <w:spacing w:val="-5"/>
                <w:sz w:val="20"/>
                <w:szCs w:val="20"/>
              </w:rPr>
              <w:t>合计</w:t>
            </w:r>
          </w:p>
        </w:tc>
        <w:tc>
          <w:tcPr>
            <w:tcW w:w="869" w:type="dxa"/>
          </w:tcPr>
          <w:p/>
        </w:tc>
        <w:tc>
          <w:tcPr>
            <w:tcW w:w="2298" w:type="dxa"/>
          </w:tcPr>
          <w:p/>
        </w:tc>
        <w:tc>
          <w:tcPr>
            <w:tcW w:w="440" w:type="dxa"/>
          </w:tcPr>
          <w:p/>
        </w:tc>
        <w:tc>
          <w:tcPr>
            <w:tcW w:w="1019" w:type="dxa"/>
          </w:tcPr>
          <w:p/>
        </w:tc>
        <w:tc>
          <w:tcPr>
            <w:tcW w:w="919" w:type="dxa"/>
          </w:tcPr>
          <w:p/>
        </w:tc>
        <w:tc>
          <w:tcPr>
            <w:tcW w:w="850" w:type="dxa"/>
          </w:tcPr>
          <w:p/>
        </w:tc>
        <w:tc>
          <w:tcPr>
            <w:tcW w:w="869" w:type="dxa"/>
          </w:tcPr>
          <w:p/>
        </w:tc>
        <w:tc>
          <w:tcPr>
            <w:tcW w:w="849" w:type="dxa"/>
          </w:tcPr>
          <w:p/>
        </w:tc>
        <w:tc>
          <w:tcPr>
            <w:tcW w:w="1449" w:type="dxa"/>
          </w:tcPr>
          <w:p>
            <w:pPr>
              <w:pStyle w:val="8"/>
              <w:spacing w:before="76" w:line="219" w:lineRule="auto"/>
              <w:ind w:left="417"/>
              <w:rPr>
                <w:sz w:val="20"/>
                <w:szCs w:val="20"/>
              </w:rPr>
            </w:pPr>
            <w:r>
              <w:rPr>
                <w:spacing w:val="-3"/>
                <w:sz w:val="20"/>
                <w:szCs w:val="20"/>
              </w:rPr>
              <w:t>填人数</w:t>
            </w:r>
          </w:p>
        </w:tc>
        <w:tc>
          <w:tcPr>
            <w:tcW w:w="1859" w:type="dxa"/>
          </w:tcPr>
          <w:p>
            <w:pPr>
              <w:pStyle w:val="8"/>
              <w:spacing w:before="76" w:line="219" w:lineRule="auto"/>
              <w:ind w:left="628"/>
              <w:rPr>
                <w:sz w:val="20"/>
                <w:szCs w:val="20"/>
              </w:rPr>
            </w:pPr>
            <w:r>
              <w:rPr>
                <w:spacing w:val="-3"/>
                <w:sz w:val="20"/>
                <w:szCs w:val="20"/>
              </w:rPr>
              <w:t>填人数</w:t>
            </w:r>
          </w:p>
        </w:tc>
        <w:tc>
          <w:tcPr>
            <w:tcW w:w="824" w:type="dxa"/>
          </w:tcPr>
          <w:p/>
        </w:tc>
      </w:tr>
    </w:tbl>
    <w:p>
      <w:pPr>
        <w:pStyle w:val="2"/>
        <w:spacing w:line="360" w:lineRule="exact"/>
        <w:ind w:left="85"/>
        <w:rPr>
          <w:sz w:val="24"/>
          <w:szCs w:val="24"/>
        </w:rPr>
      </w:pPr>
      <w:r>
        <w:rPr>
          <w:sz w:val="24"/>
          <w:szCs w:val="24"/>
        </w:rPr>
        <w:t>填表说明：</w:t>
      </w:r>
    </w:p>
    <w:p>
      <w:pPr>
        <w:pStyle w:val="2"/>
        <w:spacing w:line="360" w:lineRule="exact"/>
        <w:ind w:left="85"/>
        <w:rPr>
          <w:sz w:val="24"/>
          <w:szCs w:val="24"/>
          <w:lang w:eastAsia="zh-CN"/>
        </w:rPr>
      </w:pPr>
      <w:r>
        <w:rPr>
          <w:sz w:val="24"/>
          <w:szCs w:val="24"/>
          <w:lang w:eastAsia="zh-CN"/>
        </w:rPr>
        <w:t>1.“户主姓名”栏填写所有拟安置户的户主姓名，“拟安置人员姓名”栏填写所有被征地农民家庭内全部拟安置人员的姓名。</w:t>
      </w:r>
    </w:p>
    <w:p>
      <w:pPr>
        <w:pStyle w:val="2"/>
        <w:spacing w:line="360" w:lineRule="exact"/>
        <w:ind w:left="85"/>
        <w:rPr>
          <w:sz w:val="24"/>
          <w:szCs w:val="24"/>
          <w:lang w:eastAsia="zh-CN"/>
        </w:rPr>
      </w:pPr>
      <w:r>
        <w:rPr>
          <w:rFonts w:ascii="Times New Roman" w:hAnsi="Times New Roman" w:cs="Times New Roman"/>
          <w:sz w:val="24"/>
          <w:szCs w:val="24"/>
          <w:lang w:eastAsia="zh-CN"/>
        </w:rPr>
        <w:t>2</w:t>
      </w:r>
      <w:r>
        <w:rPr>
          <w:sz w:val="24"/>
          <w:szCs w:val="24"/>
          <w:lang w:eastAsia="zh-CN"/>
        </w:rPr>
        <w:t>.须注明此项目用地是否属于违法用地补办审批手续或未批准先用</w:t>
      </w:r>
      <w:r>
        <w:rPr>
          <w:spacing w:val="-1"/>
          <w:sz w:val="24"/>
          <w:szCs w:val="24"/>
          <w:lang w:eastAsia="zh-CN"/>
        </w:rPr>
        <w:t>地项目并在括号中划“√”或“×”:是() 否 (   )</w:t>
      </w:r>
    </w:p>
    <w:p>
      <w:pPr>
        <w:pStyle w:val="2"/>
        <w:spacing w:line="360" w:lineRule="exact"/>
        <w:ind w:left="85"/>
        <w:rPr>
          <w:sz w:val="24"/>
          <w:szCs w:val="24"/>
          <w:lang w:eastAsia="zh-CN"/>
        </w:rPr>
      </w:pPr>
      <w:r>
        <w:rPr>
          <w:sz w:val="24"/>
          <w:szCs w:val="24"/>
          <w:lang w:eastAsia="zh-CN"/>
        </w:rPr>
        <w:t>3.符合补贴对象条件的安置人员原则上需对缴费补贴类型作出有利的选择，不符合补贴对象条件的安置人员暂可不作出选择。</w:t>
      </w:r>
    </w:p>
    <w:p>
      <w:pPr>
        <w:pStyle w:val="2"/>
        <w:spacing w:line="360" w:lineRule="exact"/>
        <w:ind w:left="85"/>
        <w:rPr>
          <w:sz w:val="24"/>
          <w:szCs w:val="24"/>
          <w:lang w:eastAsia="zh-CN"/>
        </w:rPr>
      </w:pPr>
      <w:r>
        <w:rPr>
          <w:sz w:val="24"/>
          <w:szCs w:val="24"/>
          <w:lang w:eastAsia="zh-CN"/>
        </w:rPr>
        <w:t>4.此表由征收土地的人民政府本级人力资源社会保障部门根据</w:t>
      </w:r>
      <w:r>
        <w:rPr>
          <w:rFonts w:hint="eastAsia"/>
          <w:sz w:val="24"/>
          <w:szCs w:val="24"/>
          <w:lang w:eastAsia="zh-CN"/>
        </w:rPr>
        <w:t>镇政府</w:t>
      </w:r>
      <w:r>
        <w:rPr>
          <w:sz w:val="24"/>
          <w:szCs w:val="24"/>
          <w:lang w:eastAsia="zh-CN"/>
        </w:rPr>
        <w:t>(街道办事处)上报的情况进行汇总审核。</w:t>
      </w:r>
    </w:p>
    <w:p>
      <w:pPr>
        <w:spacing w:line="268" w:lineRule="auto"/>
        <w:rPr>
          <w:sz w:val="24"/>
          <w:szCs w:val="24"/>
          <w:lang w:eastAsia="zh-CN"/>
        </w:rPr>
      </w:pPr>
    </w:p>
    <w:p>
      <w:pPr>
        <w:pStyle w:val="2"/>
        <w:spacing w:before="75" w:line="221" w:lineRule="auto"/>
        <w:ind w:left="84"/>
        <w:rPr>
          <w:spacing w:val="-6"/>
          <w:sz w:val="24"/>
          <w:szCs w:val="24"/>
          <w:lang w:eastAsia="zh-CN"/>
        </w:rPr>
      </w:pPr>
      <w:r>
        <w:rPr>
          <w:spacing w:val="-6"/>
          <w:sz w:val="24"/>
          <w:szCs w:val="24"/>
          <w:lang w:eastAsia="zh-CN"/>
        </w:rPr>
        <w:t>人力资源社会保障部门初审人员签字：             人力资源社会保障部门复审人员签字：</w:t>
      </w:r>
    </w:p>
    <w:p>
      <w:pPr>
        <w:spacing w:line="271" w:lineRule="auto"/>
        <w:rPr>
          <w:lang w:eastAsia="zh-CN"/>
        </w:rPr>
      </w:pPr>
    </w:p>
    <w:p>
      <w:pPr>
        <w:spacing w:line="271" w:lineRule="auto"/>
        <w:rPr>
          <w:lang w:eastAsia="zh-CN"/>
        </w:rPr>
      </w:pPr>
    </w:p>
    <w:p>
      <w:pPr>
        <w:spacing w:line="271" w:lineRule="auto"/>
        <w:rPr>
          <w:lang w:eastAsia="zh-CN"/>
        </w:rPr>
      </w:pPr>
    </w:p>
    <w:p>
      <w:pPr>
        <w:spacing w:line="271" w:lineRule="auto"/>
        <w:rPr>
          <w:lang w:eastAsia="zh-CN"/>
        </w:rPr>
      </w:pPr>
    </w:p>
    <w:p>
      <w:pPr>
        <w:spacing w:line="271" w:lineRule="auto"/>
        <w:rPr>
          <w:lang w:eastAsia="zh-CN"/>
        </w:rPr>
      </w:pPr>
    </w:p>
    <w:p>
      <w:pPr>
        <w:spacing w:line="272" w:lineRule="auto"/>
        <w:rPr>
          <w:lang w:eastAsia="zh-CN"/>
        </w:rPr>
      </w:pPr>
    </w:p>
    <w:p>
      <w:pPr>
        <w:spacing w:before="94" w:line="223" w:lineRule="auto"/>
        <w:ind w:left="89"/>
        <w:rPr>
          <w:rFonts w:ascii="黑体" w:hAnsi="黑体" w:eastAsia="黑体" w:cs="黑体"/>
          <w:sz w:val="29"/>
          <w:szCs w:val="29"/>
          <w:lang w:eastAsia="zh-CN"/>
        </w:rPr>
      </w:pPr>
      <w:r>
        <w:rPr>
          <w:rFonts w:ascii="黑体" w:hAnsi="黑体" w:eastAsia="黑体" w:cs="黑体"/>
          <w:spacing w:val="17"/>
          <w:sz w:val="32"/>
          <w:szCs w:val="32"/>
          <w:lang w:eastAsia="zh-CN"/>
        </w:rPr>
        <w:t>附表</w:t>
      </w:r>
      <w:r>
        <w:rPr>
          <w:rFonts w:ascii="Times New Roman" w:hAnsi="Times New Roman" w:eastAsia="黑体" w:cs="Times New Roman"/>
          <w:spacing w:val="17"/>
          <w:sz w:val="32"/>
          <w:szCs w:val="32"/>
          <w:lang w:eastAsia="zh-CN"/>
        </w:rPr>
        <w:t>3</w:t>
      </w:r>
    </w:p>
    <w:p>
      <w:pPr>
        <w:spacing w:before="39" w:line="219" w:lineRule="auto"/>
        <w:jc w:val="center"/>
        <w:rPr>
          <w:rFonts w:ascii="宋体" w:hAnsi="宋体" w:eastAsia="宋体" w:cs="宋体"/>
          <w:sz w:val="43"/>
          <w:szCs w:val="43"/>
          <w:lang w:eastAsia="zh-CN"/>
        </w:rPr>
      </w:pPr>
      <w:r>
        <w:rPr>
          <w:rFonts w:ascii="Times New Roman" w:hAnsi="Times New Roman" w:eastAsia="Times New Roman" w:cs="Times New Roman"/>
          <w:b/>
          <w:bCs/>
          <w:spacing w:val="-1"/>
          <w:sz w:val="42"/>
          <w:szCs w:val="42"/>
          <w:lang w:eastAsia="zh-CN"/>
        </w:rPr>
        <w:t>XX</w:t>
      </w:r>
      <w:r>
        <w:rPr>
          <w:rFonts w:ascii="宋体" w:hAnsi="宋体" w:eastAsia="宋体" w:cs="宋体"/>
          <w:b/>
          <w:bCs/>
          <w:spacing w:val="-7"/>
          <w:sz w:val="43"/>
          <w:szCs w:val="43"/>
          <w:lang w:eastAsia="zh-CN"/>
        </w:rPr>
        <w:t>项目被征地农民拟安置人员基本情况统计表</w:t>
      </w:r>
    </w:p>
    <w:p>
      <w:pPr>
        <w:spacing w:before="69" w:line="199" w:lineRule="auto"/>
        <w:ind w:left="94"/>
        <w:rPr>
          <w:rFonts w:ascii="宋体" w:hAnsi="宋体" w:eastAsia="宋体" w:cs="宋体"/>
          <w:sz w:val="24"/>
          <w:szCs w:val="24"/>
          <w:lang w:eastAsia="zh-CN"/>
        </w:rPr>
      </w:pPr>
      <w:r>
        <w:rPr>
          <w:rFonts w:ascii="宋体" w:hAnsi="宋体" w:eastAsia="宋体" w:cs="宋体"/>
          <w:spacing w:val="-5"/>
          <w:sz w:val="24"/>
          <w:szCs w:val="24"/>
          <w:lang w:eastAsia="zh-CN"/>
        </w:rPr>
        <w:t xml:space="preserve">填表单位；村(居)民委会(盖章)          征地项目名称：                                    填表时间：       </w:t>
      </w:r>
      <w:r>
        <w:rPr>
          <w:rFonts w:ascii="宋体" w:hAnsi="宋体" w:eastAsia="宋体" w:cs="宋体"/>
          <w:spacing w:val="-5"/>
          <w:position w:val="2"/>
          <w:sz w:val="24"/>
          <w:szCs w:val="24"/>
          <w:lang w:eastAsia="zh-CN"/>
        </w:rPr>
        <w:t xml:space="preserve">年  月 </w:t>
      </w:r>
      <w:r>
        <w:rPr>
          <w:rFonts w:ascii="宋体" w:hAnsi="宋体" w:eastAsia="宋体" w:cs="宋体"/>
          <w:spacing w:val="-6"/>
          <w:position w:val="2"/>
          <w:sz w:val="24"/>
          <w:szCs w:val="24"/>
          <w:lang w:eastAsia="zh-CN"/>
        </w:rPr>
        <w:t xml:space="preserve">   日</w:t>
      </w:r>
    </w:p>
    <w:tbl>
      <w:tblPr>
        <w:tblStyle w:val="7"/>
        <w:tblW w:w="136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799"/>
        <w:gridCol w:w="909"/>
        <w:gridCol w:w="2278"/>
        <w:gridCol w:w="430"/>
        <w:gridCol w:w="1069"/>
        <w:gridCol w:w="890"/>
        <w:gridCol w:w="919"/>
        <w:gridCol w:w="909"/>
        <w:gridCol w:w="670"/>
        <w:gridCol w:w="1459"/>
        <w:gridCol w:w="1889"/>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565" w:type="dxa"/>
            <w:vMerge w:val="restart"/>
            <w:tcBorders>
              <w:bottom w:val="nil"/>
            </w:tcBorders>
            <w:textDirection w:val="tbRlV"/>
          </w:tcPr>
          <w:p>
            <w:pPr>
              <w:pStyle w:val="8"/>
              <w:spacing w:before="260" w:line="217" w:lineRule="auto"/>
              <w:ind w:left="314"/>
              <w:rPr>
                <w:sz w:val="21"/>
                <w:szCs w:val="21"/>
              </w:rPr>
            </w:pPr>
            <w:r>
              <w:rPr>
                <w:sz w:val="21"/>
                <w:szCs w:val="21"/>
              </w:rPr>
              <w:t>序号</w:t>
            </w:r>
          </w:p>
        </w:tc>
        <w:tc>
          <w:tcPr>
            <w:tcW w:w="799" w:type="dxa"/>
            <w:vMerge w:val="restart"/>
            <w:tcBorders>
              <w:bottom w:val="nil"/>
            </w:tcBorders>
          </w:tcPr>
          <w:p>
            <w:pPr>
              <w:spacing w:line="254" w:lineRule="auto"/>
            </w:pPr>
          </w:p>
          <w:p>
            <w:pPr>
              <w:pStyle w:val="8"/>
              <w:spacing w:before="68" w:line="228" w:lineRule="auto"/>
              <w:ind w:left="180"/>
              <w:rPr>
                <w:sz w:val="21"/>
                <w:szCs w:val="21"/>
              </w:rPr>
            </w:pPr>
            <w:r>
              <w:rPr>
                <w:spacing w:val="5"/>
                <w:sz w:val="21"/>
                <w:szCs w:val="21"/>
              </w:rPr>
              <w:t>户主</w:t>
            </w:r>
          </w:p>
          <w:p>
            <w:pPr>
              <w:pStyle w:val="8"/>
              <w:spacing w:line="219" w:lineRule="auto"/>
              <w:ind w:left="180"/>
              <w:rPr>
                <w:sz w:val="21"/>
                <w:szCs w:val="21"/>
              </w:rPr>
            </w:pPr>
            <w:r>
              <w:rPr>
                <w:spacing w:val="13"/>
                <w:sz w:val="21"/>
                <w:szCs w:val="21"/>
              </w:rPr>
              <w:t>姓名</w:t>
            </w:r>
          </w:p>
        </w:tc>
        <w:tc>
          <w:tcPr>
            <w:tcW w:w="909" w:type="dxa"/>
            <w:vMerge w:val="restart"/>
            <w:tcBorders>
              <w:bottom w:val="nil"/>
            </w:tcBorders>
          </w:tcPr>
          <w:p>
            <w:pPr>
              <w:pStyle w:val="8"/>
              <w:spacing w:before="182" w:line="220" w:lineRule="auto"/>
              <w:ind w:left="229" w:right="146" w:hanging="99"/>
              <w:jc w:val="both"/>
              <w:rPr>
                <w:sz w:val="21"/>
                <w:szCs w:val="21"/>
              </w:rPr>
            </w:pPr>
            <w:r>
              <w:rPr>
                <w:spacing w:val="-3"/>
                <w:sz w:val="21"/>
                <w:szCs w:val="21"/>
              </w:rPr>
              <w:t>拟安置</w:t>
            </w:r>
            <w:r>
              <w:rPr>
                <w:spacing w:val="14"/>
                <w:sz w:val="21"/>
                <w:szCs w:val="21"/>
              </w:rPr>
              <w:t>人员</w:t>
            </w:r>
            <w:r>
              <w:rPr>
                <w:spacing w:val="13"/>
                <w:sz w:val="21"/>
                <w:szCs w:val="21"/>
              </w:rPr>
              <w:t>姓名</w:t>
            </w:r>
          </w:p>
        </w:tc>
        <w:tc>
          <w:tcPr>
            <w:tcW w:w="2278" w:type="dxa"/>
            <w:vMerge w:val="restart"/>
            <w:tcBorders>
              <w:bottom w:val="nil"/>
            </w:tcBorders>
          </w:tcPr>
          <w:p>
            <w:pPr>
              <w:spacing w:line="373" w:lineRule="auto"/>
            </w:pPr>
          </w:p>
          <w:p>
            <w:pPr>
              <w:pStyle w:val="8"/>
              <w:spacing w:before="68" w:line="219" w:lineRule="auto"/>
              <w:ind w:left="542"/>
              <w:rPr>
                <w:sz w:val="21"/>
                <w:szCs w:val="21"/>
              </w:rPr>
            </w:pPr>
            <w:r>
              <w:rPr>
                <w:spacing w:val="1"/>
                <w:sz w:val="21"/>
                <w:szCs w:val="21"/>
              </w:rPr>
              <w:t>公民身份号码</w:t>
            </w:r>
          </w:p>
        </w:tc>
        <w:tc>
          <w:tcPr>
            <w:tcW w:w="430" w:type="dxa"/>
            <w:vMerge w:val="restart"/>
            <w:tcBorders>
              <w:bottom w:val="nil"/>
            </w:tcBorders>
            <w:textDirection w:val="tbRlV"/>
          </w:tcPr>
          <w:p>
            <w:pPr>
              <w:pStyle w:val="8"/>
              <w:spacing w:before="125" w:line="217" w:lineRule="auto"/>
              <w:ind w:left="314"/>
              <w:rPr>
                <w:sz w:val="21"/>
                <w:szCs w:val="21"/>
              </w:rPr>
            </w:pPr>
            <w:r>
              <w:rPr>
                <w:sz w:val="21"/>
                <w:szCs w:val="21"/>
              </w:rPr>
              <w:t>性别</w:t>
            </w:r>
          </w:p>
        </w:tc>
        <w:tc>
          <w:tcPr>
            <w:tcW w:w="1069" w:type="dxa"/>
            <w:vMerge w:val="restart"/>
            <w:tcBorders>
              <w:bottom w:val="nil"/>
            </w:tcBorders>
          </w:tcPr>
          <w:p>
            <w:pPr>
              <w:spacing w:line="375" w:lineRule="auto"/>
            </w:pPr>
          </w:p>
          <w:p>
            <w:pPr>
              <w:pStyle w:val="8"/>
              <w:spacing w:before="69" w:line="221" w:lineRule="auto"/>
              <w:ind w:left="123"/>
              <w:rPr>
                <w:sz w:val="21"/>
                <w:szCs w:val="21"/>
              </w:rPr>
            </w:pPr>
            <w:r>
              <w:rPr>
                <w:spacing w:val="-2"/>
                <w:sz w:val="21"/>
                <w:szCs w:val="21"/>
              </w:rPr>
              <w:t>联系电话</w:t>
            </w:r>
          </w:p>
        </w:tc>
        <w:tc>
          <w:tcPr>
            <w:tcW w:w="890" w:type="dxa"/>
            <w:vMerge w:val="restart"/>
            <w:tcBorders>
              <w:bottom w:val="nil"/>
            </w:tcBorders>
          </w:tcPr>
          <w:p>
            <w:pPr>
              <w:pStyle w:val="8"/>
              <w:spacing w:before="183" w:line="220" w:lineRule="auto"/>
              <w:ind w:left="124" w:right="78"/>
              <w:jc w:val="both"/>
              <w:rPr>
                <w:sz w:val="21"/>
                <w:szCs w:val="21"/>
              </w:rPr>
            </w:pPr>
            <w:r>
              <w:rPr>
                <w:spacing w:val="3"/>
                <w:sz w:val="21"/>
                <w:szCs w:val="21"/>
              </w:rPr>
              <w:t>征地前</w:t>
            </w:r>
            <w:r>
              <w:rPr>
                <w:spacing w:val="-3"/>
                <w:sz w:val="21"/>
                <w:szCs w:val="21"/>
              </w:rPr>
              <w:t>耕地面</w:t>
            </w:r>
            <w:r>
              <w:rPr>
                <w:spacing w:val="11"/>
                <w:sz w:val="21"/>
                <w:szCs w:val="21"/>
              </w:rPr>
              <w:t>积(亩)</w:t>
            </w:r>
          </w:p>
        </w:tc>
        <w:tc>
          <w:tcPr>
            <w:tcW w:w="919" w:type="dxa"/>
            <w:vMerge w:val="restart"/>
            <w:tcBorders>
              <w:bottom w:val="nil"/>
            </w:tcBorders>
          </w:tcPr>
          <w:p>
            <w:pPr>
              <w:pStyle w:val="8"/>
              <w:spacing w:before="204" w:line="214" w:lineRule="auto"/>
              <w:ind w:left="135" w:right="98"/>
              <w:jc w:val="both"/>
              <w:rPr>
                <w:sz w:val="21"/>
                <w:szCs w:val="21"/>
              </w:rPr>
            </w:pPr>
            <w:r>
              <w:rPr>
                <w:spacing w:val="-3"/>
                <w:sz w:val="21"/>
                <w:szCs w:val="21"/>
              </w:rPr>
              <w:t>被征收耕地面</w:t>
            </w:r>
            <w:r>
              <w:rPr>
                <w:spacing w:val="11"/>
                <w:sz w:val="21"/>
                <w:szCs w:val="21"/>
              </w:rPr>
              <w:t>积(亩)</w:t>
            </w:r>
          </w:p>
        </w:tc>
        <w:tc>
          <w:tcPr>
            <w:tcW w:w="909" w:type="dxa"/>
            <w:vMerge w:val="restart"/>
            <w:tcBorders>
              <w:bottom w:val="nil"/>
            </w:tcBorders>
          </w:tcPr>
          <w:p>
            <w:pPr>
              <w:pStyle w:val="8"/>
              <w:spacing w:before="52" w:line="224" w:lineRule="auto"/>
              <w:ind w:left="135" w:right="117"/>
              <w:jc w:val="both"/>
              <w:rPr>
                <w:sz w:val="21"/>
                <w:szCs w:val="21"/>
                <w:lang w:eastAsia="zh-CN"/>
              </w:rPr>
            </w:pPr>
            <w:r>
              <w:rPr>
                <w:spacing w:val="5"/>
                <w:sz w:val="21"/>
                <w:szCs w:val="21"/>
                <w:lang w:eastAsia="zh-CN"/>
              </w:rPr>
              <w:t>征地后</w:t>
            </w:r>
            <w:r>
              <w:rPr>
                <w:spacing w:val="-3"/>
                <w:sz w:val="21"/>
                <w:szCs w:val="21"/>
                <w:lang w:eastAsia="zh-CN"/>
              </w:rPr>
              <w:t>剩余耕</w:t>
            </w:r>
            <w:r>
              <w:rPr>
                <w:spacing w:val="4"/>
                <w:sz w:val="21"/>
                <w:szCs w:val="21"/>
                <w:lang w:eastAsia="zh-CN"/>
              </w:rPr>
              <w:t>地面积</w:t>
            </w:r>
            <w:r>
              <w:rPr>
                <w:spacing w:val="19"/>
                <w:w w:val="121"/>
                <w:sz w:val="21"/>
                <w:szCs w:val="21"/>
                <w:lang w:eastAsia="zh-CN"/>
              </w:rPr>
              <w:t>(亩)</w:t>
            </w:r>
          </w:p>
        </w:tc>
        <w:tc>
          <w:tcPr>
            <w:tcW w:w="670" w:type="dxa"/>
            <w:vMerge w:val="restart"/>
            <w:tcBorders>
              <w:bottom w:val="nil"/>
            </w:tcBorders>
          </w:tcPr>
          <w:p>
            <w:pPr>
              <w:pStyle w:val="8"/>
              <w:spacing w:before="61" w:line="222" w:lineRule="auto"/>
              <w:ind w:left="117" w:right="110"/>
              <w:jc w:val="both"/>
              <w:rPr>
                <w:sz w:val="21"/>
                <w:szCs w:val="21"/>
              </w:rPr>
            </w:pPr>
            <w:r>
              <w:rPr>
                <w:spacing w:val="-6"/>
                <w:sz w:val="21"/>
                <w:szCs w:val="21"/>
              </w:rPr>
              <w:t>征地</w:t>
            </w:r>
            <w:r>
              <w:rPr>
                <w:spacing w:val="6"/>
                <w:sz w:val="21"/>
                <w:szCs w:val="21"/>
              </w:rPr>
              <w:t>时家</w:t>
            </w:r>
            <w:r>
              <w:rPr>
                <w:spacing w:val="-4"/>
                <w:sz w:val="21"/>
                <w:szCs w:val="21"/>
              </w:rPr>
              <w:t>庭人</w:t>
            </w:r>
            <w:r>
              <w:rPr>
                <w:spacing w:val="4"/>
                <w:sz w:val="21"/>
                <w:szCs w:val="21"/>
              </w:rPr>
              <w:t>口数</w:t>
            </w:r>
          </w:p>
        </w:tc>
        <w:tc>
          <w:tcPr>
            <w:tcW w:w="3348" w:type="dxa"/>
            <w:gridSpan w:val="2"/>
          </w:tcPr>
          <w:p>
            <w:pPr>
              <w:pStyle w:val="8"/>
              <w:spacing w:before="163" w:line="219" w:lineRule="auto"/>
              <w:ind w:left="466"/>
              <w:rPr>
                <w:sz w:val="21"/>
                <w:szCs w:val="21"/>
                <w:lang w:eastAsia="zh-CN"/>
              </w:rPr>
            </w:pPr>
            <w:r>
              <w:rPr>
                <w:spacing w:val="1"/>
                <w:sz w:val="21"/>
                <w:szCs w:val="21"/>
                <w:lang w:eastAsia="zh-CN"/>
              </w:rPr>
              <w:t>选择养老保险缴费补贴类型</w:t>
            </w:r>
          </w:p>
        </w:tc>
        <w:tc>
          <w:tcPr>
            <w:tcW w:w="854" w:type="dxa"/>
            <w:vMerge w:val="restart"/>
            <w:tcBorders>
              <w:bottom w:val="nil"/>
            </w:tcBorders>
          </w:tcPr>
          <w:p>
            <w:pPr>
              <w:spacing w:line="258" w:lineRule="auto"/>
              <w:rPr>
                <w:lang w:eastAsia="zh-CN"/>
              </w:rPr>
            </w:pPr>
          </w:p>
          <w:p>
            <w:pPr>
              <w:pStyle w:val="8"/>
              <w:spacing w:before="69" w:line="218" w:lineRule="auto"/>
              <w:ind w:left="109" w:right="97"/>
              <w:rPr>
                <w:sz w:val="21"/>
                <w:szCs w:val="21"/>
              </w:rPr>
            </w:pPr>
            <w:r>
              <w:rPr>
                <w:spacing w:val="-4"/>
                <w:sz w:val="21"/>
                <w:szCs w:val="21"/>
              </w:rPr>
              <w:t>过去是</w:t>
            </w:r>
            <w:r>
              <w:rPr>
                <w:spacing w:val="2"/>
                <w:sz w:val="21"/>
                <w:szCs w:val="21"/>
              </w:rPr>
              <w:t>否安置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65" w:type="dxa"/>
            <w:vMerge w:val="continue"/>
            <w:tcBorders>
              <w:top w:val="nil"/>
            </w:tcBorders>
            <w:textDirection w:val="tbRlV"/>
          </w:tcPr>
          <w:p/>
        </w:tc>
        <w:tc>
          <w:tcPr>
            <w:tcW w:w="799" w:type="dxa"/>
            <w:vMerge w:val="continue"/>
            <w:tcBorders>
              <w:top w:val="nil"/>
            </w:tcBorders>
          </w:tcPr>
          <w:p/>
        </w:tc>
        <w:tc>
          <w:tcPr>
            <w:tcW w:w="909" w:type="dxa"/>
            <w:vMerge w:val="continue"/>
            <w:tcBorders>
              <w:top w:val="nil"/>
            </w:tcBorders>
          </w:tcPr>
          <w:p/>
        </w:tc>
        <w:tc>
          <w:tcPr>
            <w:tcW w:w="2278" w:type="dxa"/>
            <w:vMerge w:val="continue"/>
            <w:tcBorders>
              <w:top w:val="nil"/>
            </w:tcBorders>
          </w:tcPr>
          <w:p/>
        </w:tc>
        <w:tc>
          <w:tcPr>
            <w:tcW w:w="430" w:type="dxa"/>
            <w:vMerge w:val="continue"/>
            <w:tcBorders>
              <w:top w:val="nil"/>
            </w:tcBorders>
            <w:textDirection w:val="tbRlV"/>
          </w:tcPr>
          <w:p/>
        </w:tc>
        <w:tc>
          <w:tcPr>
            <w:tcW w:w="1069" w:type="dxa"/>
            <w:vMerge w:val="continue"/>
            <w:tcBorders>
              <w:top w:val="nil"/>
            </w:tcBorders>
          </w:tcPr>
          <w:p/>
        </w:tc>
        <w:tc>
          <w:tcPr>
            <w:tcW w:w="890" w:type="dxa"/>
            <w:vMerge w:val="continue"/>
            <w:tcBorders>
              <w:top w:val="nil"/>
            </w:tcBorders>
          </w:tcPr>
          <w:p/>
        </w:tc>
        <w:tc>
          <w:tcPr>
            <w:tcW w:w="919" w:type="dxa"/>
            <w:vMerge w:val="continue"/>
            <w:tcBorders>
              <w:top w:val="nil"/>
            </w:tcBorders>
          </w:tcPr>
          <w:p/>
        </w:tc>
        <w:tc>
          <w:tcPr>
            <w:tcW w:w="909" w:type="dxa"/>
            <w:vMerge w:val="continue"/>
            <w:tcBorders>
              <w:top w:val="nil"/>
            </w:tcBorders>
          </w:tcPr>
          <w:p/>
        </w:tc>
        <w:tc>
          <w:tcPr>
            <w:tcW w:w="670" w:type="dxa"/>
            <w:vMerge w:val="continue"/>
            <w:tcBorders>
              <w:top w:val="nil"/>
            </w:tcBorders>
          </w:tcPr>
          <w:p/>
        </w:tc>
        <w:tc>
          <w:tcPr>
            <w:tcW w:w="1459" w:type="dxa"/>
          </w:tcPr>
          <w:p>
            <w:pPr>
              <w:pStyle w:val="8"/>
              <w:spacing w:before="170" w:line="219" w:lineRule="auto"/>
              <w:ind w:left="96"/>
              <w:rPr>
                <w:sz w:val="21"/>
                <w:szCs w:val="21"/>
              </w:rPr>
            </w:pPr>
            <w:r>
              <w:rPr>
                <w:spacing w:val="-2"/>
                <w:sz w:val="21"/>
                <w:szCs w:val="21"/>
              </w:rPr>
              <w:t>职工养老保险</w:t>
            </w:r>
          </w:p>
        </w:tc>
        <w:tc>
          <w:tcPr>
            <w:tcW w:w="1889" w:type="dxa"/>
          </w:tcPr>
          <w:p>
            <w:pPr>
              <w:pStyle w:val="8"/>
              <w:spacing w:before="170" w:line="219" w:lineRule="auto"/>
              <w:ind w:left="98"/>
              <w:rPr>
                <w:sz w:val="21"/>
                <w:szCs w:val="21"/>
              </w:rPr>
            </w:pPr>
            <w:r>
              <w:rPr>
                <w:spacing w:val="-1"/>
                <w:sz w:val="21"/>
                <w:szCs w:val="21"/>
              </w:rPr>
              <w:t>城乡居民养老保险</w:t>
            </w:r>
          </w:p>
        </w:tc>
        <w:tc>
          <w:tcPr>
            <w:tcW w:w="854"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565" w:type="dxa"/>
          </w:tcPr>
          <w:p/>
        </w:tc>
        <w:tc>
          <w:tcPr>
            <w:tcW w:w="799" w:type="dxa"/>
          </w:tcPr>
          <w:p/>
        </w:tc>
        <w:tc>
          <w:tcPr>
            <w:tcW w:w="909" w:type="dxa"/>
          </w:tcPr>
          <w:p/>
        </w:tc>
        <w:tc>
          <w:tcPr>
            <w:tcW w:w="2278" w:type="dxa"/>
          </w:tcPr>
          <w:p/>
        </w:tc>
        <w:tc>
          <w:tcPr>
            <w:tcW w:w="430" w:type="dxa"/>
          </w:tcPr>
          <w:p/>
        </w:tc>
        <w:tc>
          <w:tcPr>
            <w:tcW w:w="1069" w:type="dxa"/>
          </w:tcPr>
          <w:p/>
        </w:tc>
        <w:tc>
          <w:tcPr>
            <w:tcW w:w="890" w:type="dxa"/>
          </w:tcPr>
          <w:p/>
        </w:tc>
        <w:tc>
          <w:tcPr>
            <w:tcW w:w="919" w:type="dxa"/>
          </w:tcPr>
          <w:p/>
        </w:tc>
        <w:tc>
          <w:tcPr>
            <w:tcW w:w="909" w:type="dxa"/>
          </w:tcPr>
          <w:p/>
        </w:tc>
        <w:tc>
          <w:tcPr>
            <w:tcW w:w="670" w:type="dxa"/>
          </w:tcPr>
          <w:p/>
        </w:tc>
        <w:tc>
          <w:tcPr>
            <w:tcW w:w="1459" w:type="dxa"/>
          </w:tcPr>
          <w:p/>
        </w:tc>
        <w:tc>
          <w:tcPr>
            <w:tcW w:w="1889" w:type="dxa"/>
          </w:tcPr>
          <w:p/>
        </w:tc>
        <w:tc>
          <w:tcPr>
            <w:tcW w:w="85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565" w:type="dxa"/>
          </w:tcPr>
          <w:p/>
        </w:tc>
        <w:tc>
          <w:tcPr>
            <w:tcW w:w="799" w:type="dxa"/>
          </w:tcPr>
          <w:p/>
        </w:tc>
        <w:tc>
          <w:tcPr>
            <w:tcW w:w="909" w:type="dxa"/>
          </w:tcPr>
          <w:p/>
        </w:tc>
        <w:tc>
          <w:tcPr>
            <w:tcW w:w="2278" w:type="dxa"/>
          </w:tcPr>
          <w:p/>
        </w:tc>
        <w:tc>
          <w:tcPr>
            <w:tcW w:w="430" w:type="dxa"/>
          </w:tcPr>
          <w:p/>
        </w:tc>
        <w:tc>
          <w:tcPr>
            <w:tcW w:w="1069" w:type="dxa"/>
          </w:tcPr>
          <w:p/>
        </w:tc>
        <w:tc>
          <w:tcPr>
            <w:tcW w:w="890" w:type="dxa"/>
          </w:tcPr>
          <w:p/>
        </w:tc>
        <w:tc>
          <w:tcPr>
            <w:tcW w:w="919" w:type="dxa"/>
          </w:tcPr>
          <w:p/>
        </w:tc>
        <w:tc>
          <w:tcPr>
            <w:tcW w:w="909" w:type="dxa"/>
          </w:tcPr>
          <w:p/>
        </w:tc>
        <w:tc>
          <w:tcPr>
            <w:tcW w:w="670" w:type="dxa"/>
          </w:tcPr>
          <w:p/>
        </w:tc>
        <w:tc>
          <w:tcPr>
            <w:tcW w:w="1459" w:type="dxa"/>
          </w:tcPr>
          <w:p/>
        </w:tc>
        <w:tc>
          <w:tcPr>
            <w:tcW w:w="1889" w:type="dxa"/>
          </w:tcPr>
          <w:p/>
        </w:tc>
        <w:tc>
          <w:tcPr>
            <w:tcW w:w="85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565" w:type="dxa"/>
          </w:tcPr>
          <w:p/>
        </w:tc>
        <w:tc>
          <w:tcPr>
            <w:tcW w:w="799" w:type="dxa"/>
          </w:tcPr>
          <w:p/>
        </w:tc>
        <w:tc>
          <w:tcPr>
            <w:tcW w:w="909" w:type="dxa"/>
          </w:tcPr>
          <w:p/>
        </w:tc>
        <w:tc>
          <w:tcPr>
            <w:tcW w:w="2278" w:type="dxa"/>
          </w:tcPr>
          <w:p/>
        </w:tc>
        <w:tc>
          <w:tcPr>
            <w:tcW w:w="430" w:type="dxa"/>
          </w:tcPr>
          <w:p/>
        </w:tc>
        <w:tc>
          <w:tcPr>
            <w:tcW w:w="1069" w:type="dxa"/>
          </w:tcPr>
          <w:p/>
        </w:tc>
        <w:tc>
          <w:tcPr>
            <w:tcW w:w="890" w:type="dxa"/>
          </w:tcPr>
          <w:p/>
        </w:tc>
        <w:tc>
          <w:tcPr>
            <w:tcW w:w="919" w:type="dxa"/>
          </w:tcPr>
          <w:p/>
        </w:tc>
        <w:tc>
          <w:tcPr>
            <w:tcW w:w="909" w:type="dxa"/>
          </w:tcPr>
          <w:p/>
        </w:tc>
        <w:tc>
          <w:tcPr>
            <w:tcW w:w="670" w:type="dxa"/>
          </w:tcPr>
          <w:p/>
        </w:tc>
        <w:tc>
          <w:tcPr>
            <w:tcW w:w="1459" w:type="dxa"/>
          </w:tcPr>
          <w:p/>
        </w:tc>
        <w:tc>
          <w:tcPr>
            <w:tcW w:w="1889" w:type="dxa"/>
          </w:tcPr>
          <w:p/>
        </w:tc>
        <w:tc>
          <w:tcPr>
            <w:tcW w:w="85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65" w:type="dxa"/>
          </w:tcPr>
          <w:p/>
        </w:tc>
        <w:tc>
          <w:tcPr>
            <w:tcW w:w="799" w:type="dxa"/>
          </w:tcPr>
          <w:p/>
        </w:tc>
        <w:tc>
          <w:tcPr>
            <w:tcW w:w="909" w:type="dxa"/>
          </w:tcPr>
          <w:p/>
        </w:tc>
        <w:tc>
          <w:tcPr>
            <w:tcW w:w="2278" w:type="dxa"/>
          </w:tcPr>
          <w:p/>
        </w:tc>
        <w:tc>
          <w:tcPr>
            <w:tcW w:w="430" w:type="dxa"/>
          </w:tcPr>
          <w:p/>
        </w:tc>
        <w:tc>
          <w:tcPr>
            <w:tcW w:w="1069" w:type="dxa"/>
          </w:tcPr>
          <w:p/>
        </w:tc>
        <w:tc>
          <w:tcPr>
            <w:tcW w:w="890" w:type="dxa"/>
          </w:tcPr>
          <w:p/>
        </w:tc>
        <w:tc>
          <w:tcPr>
            <w:tcW w:w="919" w:type="dxa"/>
          </w:tcPr>
          <w:p/>
        </w:tc>
        <w:tc>
          <w:tcPr>
            <w:tcW w:w="909" w:type="dxa"/>
          </w:tcPr>
          <w:p/>
        </w:tc>
        <w:tc>
          <w:tcPr>
            <w:tcW w:w="670" w:type="dxa"/>
          </w:tcPr>
          <w:p/>
        </w:tc>
        <w:tc>
          <w:tcPr>
            <w:tcW w:w="1459" w:type="dxa"/>
          </w:tcPr>
          <w:p/>
        </w:tc>
        <w:tc>
          <w:tcPr>
            <w:tcW w:w="1889" w:type="dxa"/>
          </w:tcPr>
          <w:p/>
        </w:tc>
        <w:tc>
          <w:tcPr>
            <w:tcW w:w="85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65" w:type="dxa"/>
          </w:tcPr>
          <w:p/>
        </w:tc>
        <w:tc>
          <w:tcPr>
            <w:tcW w:w="799" w:type="dxa"/>
          </w:tcPr>
          <w:p/>
        </w:tc>
        <w:tc>
          <w:tcPr>
            <w:tcW w:w="909" w:type="dxa"/>
          </w:tcPr>
          <w:p/>
        </w:tc>
        <w:tc>
          <w:tcPr>
            <w:tcW w:w="2278" w:type="dxa"/>
          </w:tcPr>
          <w:p/>
        </w:tc>
        <w:tc>
          <w:tcPr>
            <w:tcW w:w="430" w:type="dxa"/>
          </w:tcPr>
          <w:p/>
        </w:tc>
        <w:tc>
          <w:tcPr>
            <w:tcW w:w="1069" w:type="dxa"/>
          </w:tcPr>
          <w:p/>
        </w:tc>
        <w:tc>
          <w:tcPr>
            <w:tcW w:w="890" w:type="dxa"/>
          </w:tcPr>
          <w:p/>
        </w:tc>
        <w:tc>
          <w:tcPr>
            <w:tcW w:w="919" w:type="dxa"/>
          </w:tcPr>
          <w:p/>
        </w:tc>
        <w:tc>
          <w:tcPr>
            <w:tcW w:w="909" w:type="dxa"/>
          </w:tcPr>
          <w:p/>
        </w:tc>
        <w:tc>
          <w:tcPr>
            <w:tcW w:w="670" w:type="dxa"/>
          </w:tcPr>
          <w:p/>
        </w:tc>
        <w:tc>
          <w:tcPr>
            <w:tcW w:w="1459" w:type="dxa"/>
          </w:tcPr>
          <w:p/>
        </w:tc>
        <w:tc>
          <w:tcPr>
            <w:tcW w:w="1889" w:type="dxa"/>
          </w:tcPr>
          <w:p/>
        </w:tc>
        <w:tc>
          <w:tcPr>
            <w:tcW w:w="85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65" w:type="dxa"/>
          </w:tcPr>
          <w:p/>
        </w:tc>
        <w:tc>
          <w:tcPr>
            <w:tcW w:w="799" w:type="dxa"/>
          </w:tcPr>
          <w:p/>
        </w:tc>
        <w:tc>
          <w:tcPr>
            <w:tcW w:w="909" w:type="dxa"/>
          </w:tcPr>
          <w:p/>
        </w:tc>
        <w:tc>
          <w:tcPr>
            <w:tcW w:w="2278" w:type="dxa"/>
          </w:tcPr>
          <w:p/>
        </w:tc>
        <w:tc>
          <w:tcPr>
            <w:tcW w:w="430" w:type="dxa"/>
          </w:tcPr>
          <w:p/>
        </w:tc>
        <w:tc>
          <w:tcPr>
            <w:tcW w:w="1069" w:type="dxa"/>
          </w:tcPr>
          <w:p/>
        </w:tc>
        <w:tc>
          <w:tcPr>
            <w:tcW w:w="890" w:type="dxa"/>
          </w:tcPr>
          <w:p/>
        </w:tc>
        <w:tc>
          <w:tcPr>
            <w:tcW w:w="919" w:type="dxa"/>
          </w:tcPr>
          <w:p/>
        </w:tc>
        <w:tc>
          <w:tcPr>
            <w:tcW w:w="909" w:type="dxa"/>
          </w:tcPr>
          <w:p/>
        </w:tc>
        <w:tc>
          <w:tcPr>
            <w:tcW w:w="670" w:type="dxa"/>
          </w:tcPr>
          <w:p/>
        </w:tc>
        <w:tc>
          <w:tcPr>
            <w:tcW w:w="1459" w:type="dxa"/>
          </w:tcPr>
          <w:p/>
        </w:tc>
        <w:tc>
          <w:tcPr>
            <w:tcW w:w="1889" w:type="dxa"/>
          </w:tcPr>
          <w:p/>
        </w:tc>
        <w:tc>
          <w:tcPr>
            <w:tcW w:w="854"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364" w:type="dxa"/>
            <w:gridSpan w:val="2"/>
          </w:tcPr>
          <w:p>
            <w:pPr>
              <w:pStyle w:val="8"/>
              <w:spacing w:before="68" w:line="221" w:lineRule="auto"/>
              <w:ind w:left="324"/>
              <w:rPr>
                <w:sz w:val="21"/>
                <w:szCs w:val="21"/>
              </w:rPr>
            </w:pPr>
            <w:r>
              <w:rPr>
                <w:spacing w:val="-5"/>
                <w:sz w:val="21"/>
                <w:szCs w:val="21"/>
              </w:rPr>
              <w:t>合计</w:t>
            </w:r>
          </w:p>
        </w:tc>
        <w:tc>
          <w:tcPr>
            <w:tcW w:w="909" w:type="dxa"/>
          </w:tcPr>
          <w:p/>
        </w:tc>
        <w:tc>
          <w:tcPr>
            <w:tcW w:w="2278" w:type="dxa"/>
          </w:tcPr>
          <w:p/>
        </w:tc>
        <w:tc>
          <w:tcPr>
            <w:tcW w:w="430" w:type="dxa"/>
          </w:tcPr>
          <w:p/>
        </w:tc>
        <w:tc>
          <w:tcPr>
            <w:tcW w:w="1069" w:type="dxa"/>
          </w:tcPr>
          <w:p/>
        </w:tc>
        <w:tc>
          <w:tcPr>
            <w:tcW w:w="890" w:type="dxa"/>
          </w:tcPr>
          <w:p/>
        </w:tc>
        <w:tc>
          <w:tcPr>
            <w:tcW w:w="919" w:type="dxa"/>
          </w:tcPr>
          <w:p/>
        </w:tc>
        <w:tc>
          <w:tcPr>
            <w:tcW w:w="909" w:type="dxa"/>
          </w:tcPr>
          <w:p/>
        </w:tc>
        <w:tc>
          <w:tcPr>
            <w:tcW w:w="670" w:type="dxa"/>
          </w:tcPr>
          <w:p/>
        </w:tc>
        <w:tc>
          <w:tcPr>
            <w:tcW w:w="1459" w:type="dxa"/>
          </w:tcPr>
          <w:p>
            <w:pPr>
              <w:pStyle w:val="8"/>
              <w:spacing w:before="67" w:line="219" w:lineRule="auto"/>
              <w:ind w:left="407"/>
              <w:rPr>
                <w:sz w:val="21"/>
                <w:szCs w:val="21"/>
              </w:rPr>
            </w:pPr>
            <w:r>
              <w:rPr>
                <w:spacing w:val="-3"/>
                <w:sz w:val="21"/>
                <w:szCs w:val="21"/>
              </w:rPr>
              <w:t>填人数</w:t>
            </w:r>
          </w:p>
        </w:tc>
        <w:tc>
          <w:tcPr>
            <w:tcW w:w="1889" w:type="dxa"/>
          </w:tcPr>
          <w:p>
            <w:pPr>
              <w:pStyle w:val="8"/>
              <w:spacing w:before="67" w:line="219" w:lineRule="auto"/>
              <w:ind w:left="628"/>
              <w:rPr>
                <w:sz w:val="21"/>
                <w:szCs w:val="21"/>
              </w:rPr>
            </w:pPr>
            <w:r>
              <w:rPr>
                <w:spacing w:val="-3"/>
                <w:sz w:val="21"/>
                <w:szCs w:val="21"/>
              </w:rPr>
              <w:t>填人数</w:t>
            </w:r>
          </w:p>
        </w:tc>
        <w:tc>
          <w:tcPr>
            <w:tcW w:w="854" w:type="dxa"/>
          </w:tcPr>
          <w:p/>
        </w:tc>
      </w:tr>
    </w:tbl>
    <w:p>
      <w:pPr>
        <w:pStyle w:val="2"/>
        <w:spacing w:line="420" w:lineRule="exact"/>
        <w:rPr>
          <w:spacing w:val="7"/>
          <w:sz w:val="24"/>
          <w:szCs w:val="24"/>
        </w:rPr>
      </w:pPr>
      <w:r>
        <w:rPr>
          <w:spacing w:val="7"/>
          <w:sz w:val="24"/>
          <w:szCs w:val="24"/>
        </w:rPr>
        <w:t>填表说明：</w:t>
      </w:r>
    </w:p>
    <w:p>
      <w:pPr>
        <w:pStyle w:val="2"/>
        <w:spacing w:line="420" w:lineRule="exact"/>
        <w:rPr>
          <w:spacing w:val="7"/>
          <w:sz w:val="24"/>
          <w:szCs w:val="24"/>
          <w:lang w:eastAsia="zh-CN"/>
        </w:rPr>
      </w:pPr>
      <w:r>
        <w:rPr>
          <w:spacing w:val="7"/>
          <w:sz w:val="24"/>
          <w:szCs w:val="24"/>
          <w:lang w:eastAsia="zh-CN"/>
        </w:rPr>
        <w:t>1. “户主姓名”栏填写所有拟安置户的户主姓名，“拟安置人员姓名”栏填写所有被征地农民家庭内全部拟安置人员的姓名。</w:t>
      </w:r>
    </w:p>
    <w:p>
      <w:pPr>
        <w:pStyle w:val="2"/>
        <w:spacing w:line="420" w:lineRule="exact"/>
        <w:rPr>
          <w:spacing w:val="7"/>
          <w:sz w:val="24"/>
          <w:szCs w:val="24"/>
          <w:lang w:eastAsia="zh-CN"/>
        </w:rPr>
      </w:pPr>
      <w:r>
        <w:rPr>
          <w:spacing w:val="7"/>
          <w:sz w:val="24"/>
          <w:szCs w:val="24"/>
          <w:lang w:eastAsia="zh-CN"/>
        </w:rPr>
        <w:t>2.须注明此项目用地是否属于违法用地补办审批手续或未批准先用地项目并在括号中划“ √ ”或“×”:是(  ) 否 (   )</w:t>
      </w:r>
    </w:p>
    <w:p>
      <w:pPr>
        <w:pStyle w:val="2"/>
        <w:spacing w:line="420" w:lineRule="exact"/>
        <w:rPr>
          <w:spacing w:val="7"/>
          <w:sz w:val="24"/>
          <w:szCs w:val="24"/>
          <w:lang w:eastAsia="zh-CN"/>
        </w:rPr>
      </w:pPr>
      <w:r>
        <w:rPr>
          <w:spacing w:val="7"/>
          <w:sz w:val="24"/>
          <w:szCs w:val="24"/>
          <w:lang w:eastAsia="zh-CN"/>
        </w:rPr>
        <w:t>3.此表由</w:t>
      </w:r>
      <w:r>
        <w:rPr>
          <w:rFonts w:hint="eastAsia"/>
          <w:spacing w:val="7"/>
          <w:sz w:val="24"/>
          <w:szCs w:val="24"/>
          <w:lang w:eastAsia="zh-CN"/>
        </w:rPr>
        <w:t>镇政府</w:t>
      </w:r>
      <w:r>
        <w:rPr>
          <w:spacing w:val="7"/>
          <w:sz w:val="24"/>
          <w:szCs w:val="24"/>
          <w:lang w:eastAsia="zh-CN"/>
        </w:rPr>
        <w:t>(街道办事处)组织村(居)民委会填写，且引导符合补贴对象条件的安置人中对缴费补贴类型作出有利选择。</w:t>
      </w:r>
    </w:p>
    <w:p>
      <w:pPr>
        <w:pStyle w:val="2"/>
        <w:spacing w:line="420" w:lineRule="exact"/>
        <w:rPr>
          <w:spacing w:val="7"/>
          <w:sz w:val="24"/>
          <w:szCs w:val="24"/>
          <w:lang w:eastAsia="zh-CN"/>
        </w:rPr>
      </w:pPr>
    </w:p>
    <w:p>
      <w:pPr>
        <w:pStyle w:val="2"/>
        <w:spacing w:line="420" w:lineRule="exact"/>
        <w:rPr>
          <w:spacing w:val="7"/>
          <w:sz w:val="24"/>
          <w:szCs w:val="24"/>
          <w:lang w:eastAsia="zh-CN"/>
        </w:rPr>
      </w:pPr>
      <w:r>
        <w:rPr>
          <w:rFonts w:hint="eastAsia"/>
          <w:spacing w:val="7"/>
          <w:sz w:val="24"/>
          <w:szCs w:val="24"/>
          <w:lang w:eastAsia="zh-CN"/>
        </w:rPr>
        <w:t>镇政府</w:t>
      </w:r>
      <w:r>
        <w:rPr>
          <w:spacing w:val="7"/>
          <w:sz w:val="24"/>
          <w:szCs w:val="24"/>
          <w:lang w:eastAsia="zh-CN"/>
        </w:rPr>
        <w:t>(街道办事处)审核意见(盖章) 审核人：:           联系电话：</w:t>
      </w:r>
    </w:p>
    <w:p>
      <w:pPr>
        <w:pStyle w:val="2"/>
        <w:spacing w:line="420" w:lineRule="exact"/>
        <w:rPr>
          <w:spacing w:val="7"/>
          <w:sz w:val="24"/>
          <w:szCs w:val="24"/>
          <w:lang w:eastAsia="zh-CN"/>
        </w:rPr>
      </w:pPr>
      <w:r>
        <w:rPr>
          <w:spacing w:val="7"/>
          <w:sz w:val="24"/>
          <w:szCs w:val="24"/>
          <w:lang w:eastAsia="zh-CN"/>
        </w:rPr>
        <w:t>自然资源部门确认历年来累计征收耕地面积和违法用地补办审批手续或未批准先用地情况(盖章)</w:t>
      </w:r>
    </w:p>
    <w:p>
      <w:pPr>
        <w:pStyle w:val="2"/>
        <w:spacing w:line="420" w:lineRule="exact"/>
        <w:rPr>
          <w:spacing w:val="7"/>
          <w:sz w:val="24"/>
          <w:szCs w:val="24"/>
          <w:lang w:eastAsia="zh-CN"/>
        </w:rPr>
      </w:pPr>
      <w:r>
        <w:rPr>
          <w:spacing w:val="7"/>
          <w:sz w:val="24"/>
          <w:szCs w:val="24"/>
          <w:lang w:eastAsia="zh-CN"/>
        </w:rPr>
        <w:t>农村农业部门协助确认征地后人均剩余耕地面积(盖章)         人力资源社会保障部门复审意见(盖章)</w:t>
      </w:r>
    </w:p>
    <w:p>
      <w:pPr>
        <w:spacing w:before="95" w:line="223" w:lineRule="auto"/>
        <w:ind w:left="129"/>
        <w:rPr>
          <w:rFonts w:ascii="黑体" w:hAnsi="黑体" w:eastAsia="黑体" w:cs="黑体"/>
          <w:b/>
          <w:bCs/>
          <w:spacing w:val="31"/>
          <w:sz w:val="29"/>
          <w:szCs w:val="29"/>
          <w:lang w:eastAsia="zh-CN"/>
        </w:rPr>
      </w:pPr>
    </w:p>
    <w:p>
      <w:pPr>
        <w:spacing w:before="95" w:line="223" w:lineRule="auto"/>
        <w:ind w:left="129"/>
        <w:rPr>
          <w:rFonts w:ascii="黑体" w:hAnsi="黑体" w:eastAsia="黑体" w:cs="黑体"/>
          <w:sz w:val="32"/>
          <w:szCs w:val="32"/>
          <w:lang w:eastAsia="zh-CN"/>
        </w:rPr>
      </w:pPr>
      <w:r>
        <w:rPr>
          <w:rFonts w:ascii="黑体" w:hAnsi="黑体" w:eastAsia="黑体" w:cs="黑体"/>
          <w:spacing w:val="31"/>
          <w:sz w:val="32"/>
          <w:szCs w:val="32"/>
          <w:lang w:eastAsia="zh-CN"/>
        </w:rPr>
        <w:t>附表</w:t>
      </w:r>
      <w:r>
        <w:rPr>
          <w:rFonts w:ascii="Times New Roman" w:hAnsi="Times New Roman" w:eastAsia="黑体" w:cs="Times New Roman"/>
          <w:spacing w:val="31"/>
          <w:sz w:val="32"/>
          <w:szCs w:val="32"/>
          <w:lang w:eastAsia="zh-CN"/>
        </w:rPr>
        <w:t>4</w:t>
      </w:r>
    </w:p>
    <w:p>
      <w:pPr>
        <w:spacing w:before="129" w:line="219" w:lineRule="auto"/>
        <w:jc w:val="center"/>
        <w:rPr>
          <w:rFonts w:ascii="宋体" w:hAnsi="宋体" w:eastAsia="宋体" w:cs="宋体"/>
          <w:sz w:val="42"/>
          <w:szCs w:val="42"/>
          <w:lang w:eastAsia="zh-CN"/>
        </w:rPr>
      </w:pPr>
      <w:r>
        <w:rPr>
          <w:rFonts w:ascii="Times New Roman" w:hAnsi="Times New Roman" w:eastAsia="Times New Roman" w:cs="Times New Roman"/>
          <w:b/>
          <w:bCs/>
          <w:spacing w:val="-1"/>
          <w:sz w:val="42"/>
          <w:szCs w:val="42"/>
          <w:lang w:eastAsia="zh-CN"/>
        </w:rPr>
        <w:t xml:space="preserve">XX </w:t>
      </w:r>
      <w:r>
        <w:rPr>
          <w:rFonts w:ascii="宋体" w:hAnsi="宋体" w:eastAsia="宋体" w:cs="宋体"/>
          <w:b/>
          <w:bCs/>
          <w:spacing w:val="-1"/>
          <w:sz w:val="42"/>
          <w:szCs w:val="42"/>
          <w:lang w:eastAsia="zh-CN"/>
        </w:rPr>
        <w:t>项目被征地农民安置人员基本情况统计表</w:t>
      </w:r>
    </w:p>
    <w:p>
      <w:pPr>
        <w:pStyle w:val="2"/>
        <w:spacing w:before="158" w:line="233" w:lineRule="auto"/>
        <w:ind w:left="125"/>
        <w:rPr>
          <w:sz w:val="23"/>
          <w:szCs w:val="23"/>
          <w:lang w:eastAsia="zh-CN"/>
        </w:rPr>
      </w:pPr>
      <w:r>
        <w:rPr>
          <w:spacing w:val="-24"/>
          <w:position w:val="2"/>
          <w:sz w:val="23"/>
          <w:szCs w:val="23"/>
          <w:lang w:eastAsia="zh-CN"/>
        </w:rPr>
        <w:t>征地项目名称：</w:t>
      </w:r>
      <w:r>
        <w:rPr>
          <w:spacing w:val="-24"/>
          <w:position w:val="-2"/>
          <w:sz w:val="23"/>
          <w:szCs w:val="23"/>
          <w:lang w:eastAsia="zh-CN"/>
        </w:rPr>
        <w:t>填表时间：      年月日</w:t>
      </w:r>
    </w:p>
    <w:p>
      <w:pPr>
        <w:pStyle w:val="2"/>
        <w:spacing w:before="270" w:line="229" w:lineRule="auto"/>
        <w:ind w:left="125"/>
        <w:rPr>
          <w:sz w:val="23"/>
          <w:szCs w:val="23"/>
          <w:lang w:eastAsia="zh-CN"/>
        </w:rPr>
      </w:pPr>
      <w:r>
        <w:rPr>
          <w:spacing w:val="9"/>
          <w:position w:val="3"/>
          <w:sz w:val="23"/>
          <w:szCs w:val="23"/>
          <w:lang w:eastAsia="zh-CN"/>
        </w:rPr>
        <w:t>初审单位：村(居)民委会(盖章)初审人</w:t>
      </w:r>
      <w:r>
        <w:rPr>
          <w:spacing w:val="9"/>
          <w:sz w:val="23"/>
          <w:szCs w:val="23"/>
          <w:lang w:eastAsia="zh-CN"/>
        </w:rPr>
        <w:t>：</w:t>
      </w:r>
      <w:r>
        <w:rPr>
          <w:spacing w:val="9"/>
          <w:position w:val="-1"/>
          <w:sz w:val="23"/>
          <w:szCs w:val="23"/>
          <w:lang w:eastAsia="zh-CN"/>
        </w:rPr>
        <w:t xml:space="preserve">联系电话：    </w:t>
      </w:r>
      <w:r>
        <w:rPr>
          <w:spacing w:val="9"/>
          <w:position w:val="-2"/>
          <w:sz w:val="23"/>
          <w:szCs w:val="23"/>
          <w:lang w:eastAsia="zh-CN"/>
        </w:rPr>
        <w:t>审核单位</w:t>
      </w:r>
      <w:r>
        <w:rPr>
          <w:spacing w:val="8"/>
          <w:position w:val="-2"/>
          <w:sz w:val="23"/>
          <w:szCs w:val="23"/>
          <w:lang w:eastAsia="zh-CN"/>
        </w:rPr>
        <w:t>：乡镇(街道)(盖章)审核人：   联系电话：</w:t>
      </w:r>
    </w:p>
    <w:p>
      <w:pPr>
        <w:spacing w:line="134" w:lineRule="exact"/>
        <w:rPr>
          <w:lang w:eastAsia="zh-CN"/>
        </w:rPr>
      </w:pPr>
    </w:p>
    <w:tbl>
      <w:tblPr>
        <w:tblStyle w:val="7"/>
        <w:tblW w:w="13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5"/>
        <w:gridCol w:w="819"/>
        <w:gridCol w:w="909"/>
        <w:gridCol w:w="2008"/>
        <w:gridCol w:w="540"/>
        <w:gridCol w:w="1079"/>
        <w:gridCol w:w="849"/>
        <w:gridCol w:w="839"/>
        <w:gridCol w:w="859"/>
        <w:gridCol w:w="700"/>
        <w:gridCol w:w="1479"/>
        <w:gridCol w:w="1849"/>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385" w:type="dxa"/>
            <w:vMerge w:val="restart"/>
            <w:tcBorders>
              <w:bottom w:val="nil"/>
            </w:tcBorders>
            <w:textDirection w:val="tbRlV"/>
          </w:tcPr>
          <w:p>
            <w:pPr>
              <w:pStyle w:val="8"/>
              <w:spacing w:before="80" w:line="217" w:lineRule="auto"/>
              <w:ind w:left="284"/>
              <w:rPr>
                <w:sz w:val="20"/>
                <w:szCs w:val="20"/>
              </w:rPr>
            </w:pPr>
            <w:r>
              <w:rPr>
                <w:sz w:val="20"/>
                <w:szCs w:val="20"/>
              </w:rPr>
              <w:t>序号</w:t>
            </w:r>
          </w:p>
        </w:tc>
        <w:tc>
          <w:tcPr>
            <w:tcW w:w="819" w:type="dxa"/>
            <w:vMerge w:val="restart"/>
            <w:tcBorders>
              <w:bottom w:val="nil"/>
            </w:tcBorders>
          </w:tcPr>
          <w:p>
            <w:pPr>
              <w:pStyle w:val="8"/>
              <w:spacing w:before="283" w:line="193" w:lineRule="auto"/>
              <w:ind w:left="200"/>
              <w:rPr>
                <w:sz w:val="20"/>
                <w:szCs w:val="20"/>
              </w:rPr>
            </w:pPr>
            <w:r>
              <w:rPr>
                <w:spacing w:val="-3"/>
                <w:sz w:val="20"/>
                <w:szCs w:val="20"/>
              </w:rPr>
              <w:t>户主</w:t>
            </w:r>
          </w:p>
          <w:p>
            <w:pPr>
              <w:pStyle w:val="8"/>
              <w:spacing w:line="219" w:lineRule="auto"/>
              <w:ind w:left="200"/>
              <w:rPr>
                <w:sz w:val="20"/>
                <w:szCs w:val="20"/>
              </w:rPr>
            </w:pPr>
            <w:r>
              <w:rPr>
                <w:spacing w:val="12"/>
                <w:sz w:val="20"/>
                <w:szCs w:val="20"/>
              </w:rPr>
              <w:t>姓名</w:t>
            </w:r>
          </w:p>
        </w:tc>
        <w:tc>
          <w:tcPr>
            <w:tcW w:w="909" w:type="dxa"/>
            <w:vMerge w:val="restart"/>
            <w:tcBorders>
              <w:bottom w:val="nil"/>
            </w:tcBorders>
          </w:tcPr>
          <w:p>
            <w:pPr>
              <w:pStyle w:val="8"/>
              <w:spacing w:before="285" w:line="224" w:lineRule="auto"/>
              <w:ind w:left="141" w:right="132"/>
              <w:rPr>
                <w:sz w:val="20"/>
                <w:szCs w:val="20"/>
              </w:rPr>
            </w:pPr>
            <w:r>
              <w:rPr>
                <w:spacing w:val="2"/>
                <w:sz w:val="20"/>
                <w:szCs w:val="20"/>
              </w:rPr>
              <w:t>安置人</w:t>
            </w:r>
            <w:r>
              <w:rPr>
                <w:spacing w:val="8"/>
                <w:sz w:val="20"/>
                <w:szCs w:val="20"/>
              </w:rPr>
              <w:t>员姓名</w:t>
            </w:r>
          </w:p>
        </w:tc>
        <w:tc>
          <w:tcPr>
            <w:tcW w:w="2008" w:type="dxa"/>
            <w:vMerge w:val="restart"/>
            <w:tcBorders>
              <w:bottom w:val="nil"/>
            </w:tcBorders>
          </w:tcPr>
          <w:p>
            <w:pPr>
              <w:spacing w:line="336" w:lineRule="auto"/>
            </w:pPr>
          </w:p>
          <w:p>
            <w:pPr>
              <w:pStyle w:val="8"/>
              <w:spacing w:before="65" w:line="219" w:lineRule="auto"/>
              <w:ind w:left="391"/>
              <w:rPr>
                <w:sz w:val="20"/>
                <w:szCs w:val="20"/>
              </w:rPr>
            </w:pPr>
            <w:r>
              <w:rPr>
                <w:spacing w:val="1"/>
                <w:sz w:val="20"/>
                <w:szCs w:val="20"/>
              </w:rPr>
              <w:t>公民身份号码</w:t>
            </w:r>
          </w:p>
        </w:tc>
        <w:tc>
          <w:tcPr>
            <w:tcW w:w="540" w:type="dxa"/>
            <w:vMerge w:val="restart"/>
            <w:tcBorders>
              <w:bottom w:val="nil"/>
            </w:tcBorders>
            <w:textDirection w:val="tbRlV"/>
          </w:tcPr>
          <w:p>
            <w:pPr>
              <w:pStyle w:val="8"/>
              <w:spacing w:before="165" w:line="217" w:lineRule="auto"/>
              <w:ind w:left="285"/>
              <w:rPr>
                <w:sz w:val="20"/>
                <w:szCs w:val="20"/>
              </w:rPr>
            </w:pPr>
            <w:r>
              <w:rPr>
                <w:sz w:val="20"/>
                <w:szCs w:val="20"/>
              </w:rPr>
              <w:t>性别</w:t>
            </w:r>
          </w:p>
        </w:tc>
        <w:tc>
          <w:tcPr>
            <w:tcW w:w="1079" w:type="dxa"/>
            <w:vMerge w:val="restart"/>
            <w:tcBorders>
              <w:bottom w:val="nil"/>
            </w:tcBorders>
          </w:tcPr>
          <w:p>
            <w:pPr>
              <w:spacing w:line="338" w:lineRule="auto"/>
            </w:pPr>
          </w:p>
          <w:p>
            <w:pPr>
              <w:pStyle w:val="8"/>
              <w:spacing w:before="65" w:line="221" w:lineRule="auto"/>
              <w:ind w:left="164"/>
              <w:rPr>
                <w:sz w:val="20"/>
                <w:szCs w:val="20"/>
              </w:rPr>
            </w:pPr>
            <w:r>
              <w:rPr>
                <w:spacing w:val="-2"/>
                <w:sz w:val="20"/>
                <w:szCs w:val="20"/>
              </w:rPr>
              <w:t>联系电话</w:t>
            </w:r>
          </w:p>
        </w:tc>
        <w:tc>
          <w:tcPr>
            <w:tcW w:w="849" w:type="dxa"/>
            <w:vMerge w:val="restart"/>
            <w:tcBorders>
              <w:bottom w:val="nil"/>
            </w:tcBorders>
          </w:tcPr>
          <w:p>
            <w:pPr>
              <w:pStyle w:val="8"/>
              <w:spacing w:before="122" w:line="237" w:lineRule="auto"/>
              <w:ind w:left="114" w:right="80"/>
              <w:jc w:val="both"/>
              <w:rPr>
                <w:sz w:val="20"/>
                <w:szCs w:val="20"/>
              </w:rPr>
            </w:pPr>
            <w:r>
              <w:rPr>
                <w:spacing w:val="3"/>
                <w:sz w:val="20"/>
                <w:szCs w:val="20"/>
              </w:rPr>
              <w:t>征地前</w:t>
            </w:r>
            <w:r>
              <w:rPr>
                <w:spacing w:val="-3"/>
                <w:sz w:val="20"/>
                <w:szCs w:val="20"/>
              </w:rPr>
              <w:t>耕地面</w:t>
            </w:r>
            <w:r>
              <w:rPr>
                <w:spacing w:val="10"/>
                <w:sz w:val="20"/>
                <w:szCs w:val="20"/>
              </w:rPr>
              <w:t>积(亩)</w:t>
            </w:r>
          </w:p>
        </w:tc>
        <w:tc>
          <w:tcPr>
            <w:tcW w:w="839" w:type="dxa"/>
            <w:vMerge w:val="restart"/>
            <w:tcBorders>
              <w:bottom w:val="nil"/>
            </w:tcBorders>
          </w:tcPr>
          <w:p>
            <w:pPr>
              <w:pStyle w:val="8"/>
              <w:spacing w:before="112" w:line="243" w:lineRule="auto"/>
              <w:ind w:left="116" w:right="69"/>
              <w:jc w:val="both"/>
              <w:rPr>
                <w:sz w:val="20"/>
                <w:szCs w:val="20"/>
              </w:rPr>
            </w:pPr>
            <w:r>
              <w:rPr>
                <w:spacing w:val="-3"/>
                <w:sz w:val="20"/>
                <w:szCs w:val="20"/>
              </w:rPr>
              <w:t>被征收耕地面</w:t>
            </w:r>
            <w:r>
              <w:rPr>
                <w:spacing w:val="10"/>
                <w:sz w:val="20"/>
                <w:szCs w:val="20"/>
              </w:rPr>
              <w:t>积(亩)</w:t>
            </w:r>
          </w:p>
        </w:tc>
        <w:tc>
          <w:tcPr>
            <w:tcW w:w="859" w:type="dxa"/>
            <w:vMerge w:val="restart"/>
            <w:tcBorders>
              <w:bottom w:val="nil"/>
            </w:tcBorders>
          </w:tcPr>
          <w:p>
            <w:pPr>
              <w:pStyle w:val="8"/>
              <w:spacing w:before="23" w:line="219" w:lineRule="auto"/>
              <w:ind w:left="126"/>
              <w:rPr>
                <w:sz w:val="20"/>
                <w:szCs w:val="20"/>
                <w:lang w:eastAsia="zh-CN"/>
              </w:rPr>
            </w:pPr>
            <w:r>
              <w:rPr>
                <w:spacing w:val="4"/>
                <w:sz w:val="20"/>
                <w:szCs w:val="20"/>
                <w:lang w:eastAsia="zh-CN"/>
              </w:rPr>
              <w:t>征地后</w:t>
            </w:r>
          </w:p>
          <w:p>
            <w:pPr>
              <w:pStyle w:val="8"/>
              <w:spacing w:before="11" w:line="214" w:lineRule="auto"/>
              <w:ind w:left="126"/>
              <w:rPr>
                <w:sz w:val="20"/>
                <w:szCs w:val="20"/>
                <w:lang w:eastAsia="zh-CN"/>
              </w:rPr>
            </w:pPr>
            <w:r>
              <w:rPr>
                <w:spacing w:val="-2"/>
                <w:sz w:val="20"/>
                <w:szCs w:val="20"/>
                <w:lang w:eastAsia="zh-CN"/>
              </w:rPr>
              <w:t>剩余耕</w:t>
            </w:r>
          </w:p>
          <w:p>
            <w:pPr>
              <w:pStyle w:val="8"/>
              <w:spacing w:line="220" w:lineRule="auto"/>
              <w:ind w:left="126"/>
              <w:rPr>
                <w:sz w:val="20"/>
                <w:szCs w:val="20"/>
                <w:lang w:eastAsia="zh-CN"/>
              </w:rPr>
            </w:pPr>
            <w:r>
              <w:rPr>
                <w:spacing w:val="4"/>
                <w:sz w:val="20"/>
                <w:szCs w:val="20"/>
                <w:lang w:eastAsia="zh-CN"/>
              </w:rPr>
              <w:t>地面积</w:t>
            </w:r>
          </w:p>
          <w:p>
            <w:pPr>
              <w:pStyle w:val="8"/>
              <w:spacing w:before="32" w:line="200" w:lineRule="auto"/>
              <w:ind w:left="226"/>
              <w:rPr>
                <w:sz w:val="20"/>
                <w:szCs w:val="20"/>
                <w:lang w:eastAsia="zh-CN"/>
              </w:rPr>
            </w:pPr>
            <w:r>
              <w:rPr>
                <w:spacing w:val="14"/>
                <w:sz w:val="20"/>
                <w:szCs w:val="20"/>
                <w:lang w:eastAsia="zh-CN"/>
              </w:rPr>
              <w:t>(亩)</w:t>
            </w:r>
          </w:p>
        </w:tc>
        <w:tc>
          <w:tcPr>
            <w:tcW w:w="700" w:type="dxa"/>
            <w:vMerge w:val="restart"/>
            <w:tcBorders>
              <w:bottom w:val="nil"/>
            </w:tcBorders>
          </w:tcPr>
          <w:p>
            <w:pPr>
              <w:pStyle w:val="8"/>
              <w:spacing w:before="33" w:line="221" w:lineRule="auto"/>
              <w:ind w:left="147" w:right="130"/>
              <w:jc w:val="both"/>
              <w:rPr>
                <w:sz w:val="20"/>
                <w:szCs w:val="20"/>
              </w:rPr>
            </w:pPr>
            <w:r>
              <w:rPr>
                <w:spacing w:val="-6"/>
                <w:sz w:val="20"/>
                <w:szCs w:val="20"/>
              </w:rPr>
              <w:t>征地</w:t>
            </w:r>
            <w:r>
              <w:rPr>
                <w:spacing w:val="5"/>
                <w:sz w:val="20"/>
                <w:szCs w:val="20"/>
              </w:rPr>
              <w:t>时家</w:t>
            </w:r>
            <w:r>
              <w:rPr>
                <w:spacing w:val="-4"/>
                <w:sz w:val="20"/>
                <w:szCs w:val="20"/>
              </w:rPr>
              <w:t>庭人</w:t>
            </w:r>
            <w:r>
              <w:rPr>
                <w:spacing w:val="4"/>
                <w:sz w:val="20"/>
                <w:szCs w:val="20"/>
              </w:rPr>
              <w:t>口数</w:t>
            </w:r>
          </w:p>
        </w:tc>
        <w:tc>
          <w:tcPr>
            <w:tcW w:w="3328" w:type="dxa"/>
            <w:gridSpan w:val="2"/>
          </w:tcPr>
          <w:p>
            <w:pPr>
              <w:pStyle w:val="8"/>
              <w:spacing w:before="113" w:line="219" w:lineRule="auto"/>
              <w:ind w:left="457"/>
              <w:rPr>
                <w:sz w:val="20"/>
                <w:szCs w:val="20"/>
                <w:lang w:eastAsia="zh-CN"/>
              </w:rPr>
            </w:pPr>
            <w:r>
              <w:rPr>
                <w:spacing w:val="1"/>
                <w:sz w:val="20"/>
                <w:szCs w:val="20"/>
                <w:lang w:eastAsia="zh-CN"/>
              </w:rPr>
              <w:t>选择养老保险缴费补贴类型</w:t>
            </w:r>
          </w:p>
        </w:tc>
        <w:tc>
          <w:tcPr>
            <w:tcW w:w="891" w:type="dxa"/>
            <w:vMerge w:val="restart"/>
            <w:tcBorders>
              <w:bottom w:val="nil"/>
            </w:tcBorders>
          </w:tcPr>
          <w:p>
            <w:pPr>
              <w:pStyle w:val="8"/>
              <w:spacing w:before="129" w:line="226" w:lineRule="auto"/>
              <w:ind w:left="139" w:right="120"/>
              <w:jc w:val="both"/>
              <w:rPr>
                <w:sz w:val="20"/>
                <w:szCs w:val="20"/>
              </w:rPr>
            </w:pPr>
            <w:r>
              <w:rPr>
                <w:spacing w:val="6"/>
                <w:sz w:val="20"/>
                <w:szCs w:val="20"/>
              </w:rPr>
              <w:t>过去</w:t>
            </w:r>
            <w:r>
              <w:rPr>
                <w:spacing w:val="7"/>
                <w:sz w:val="20"/>
                <w:szCs w:val="20"/>
              </w:rPr>
              <w:t>是否</w:t>
            </w:r>
            <w:r>
              <w:rPr>
                <w:spacing w:val="-3"/>
                <w:sz w:val="20"/>
                <w:szCs w:val="20"/>
              </w:rPr>
              <w:t>安置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385" w:type="dxa"/>
            <w:vMerge w:val="continue"/>
            <w:tcBorders>
              <w:top w:val="nil"/>
            </w:tcBorders>
            <w:textDirection w:val="tbRlV"/>
          </w:tcPr>
          <w:p/>
        </w:tc>
        <w:tc>
          <w:tcPr>
            <w:tcW w:w="819" w:type="dxa"/>
            <w:vMerge w:val="continue"/>
            <w:tcBorders>
              <w:top w:val="nil"/>
            </w:tcBorders>
          </w:tcPr>
          <w:p/>
        </w:tc>
        <w:tc>
          <w:tcPr>
            <w:tcW w:w="909" w:type="dxa"/>
            <w:vMerge w:val="continue"/>
            <w:tcBorders>
              <w:top w:val="nil"/>
            </w:tcBorders>
          </w:tcPr>
          <w:p/>
        </w:tc>
        <w:tc>
          <w:tcPr>
            <w:tcW w:w="2008" w:type="dxa"/>
            <w:vMerge w:val="continue"/>
            <w:tcBorders>
              <w:top w:val="nil"/>
            </w:tcBorders>
          </w:tcPr>
          <w:p/>
        </w:tc>
        <w:tc>
          <w:tcPr>
            <w:tcW w:w="540" w:type="dxa"/>
            <w:vMerge w:val="continue"/>
            <w:tcBorders>
              <w:top w:val="nil"/>
            </w:tcBorders>
            <w:textDirection w:val="tbRlV"/>
          </w:tcPr>
          <w:p/>
        </w:tc>
        <w:tc>
          <w:tcPr>
            <w:tcW w:w="1079" w:type="dxa"/>
            <w:vMerge w:val="continue"/>
            <w:tcBorders>
              <w:top w:val="nil"/>
            </w:tcBorders>
          </w:tcPr>
          <w:p/>
        </w:tc>
        <w:tc>
          <w:tcPr>
            <w:tcW w:w="849" w:type="dxa"/>
            <w:vMerge w:val="continue"/>
            <w:tcBorders>
              <w:top w:val="nil"/>
            </w:tcBorders>
          </w:tcPr>
          <w:p/>
        </w:tc>
        <w:tc>
          <w:tcPr>
            <w:tcW w:w="839" w:type="dxa"/>
            <w:vMerge w:val="continue"/>
            <w:tcBorders>
              <w:top w:val="nil"/>
            </w:tcBorders>
          </w:tcPr>
          <w:p/>
        </w:tc>
        <w:tc>
          <w:tcPr>
            <w:tcW w:w="859" w:type="dxa"/>
            <w:vMerge w:val="continue"/>
            <w:tcBorders>
              <w:top w:val="nil"/>
            </w:tcBorders>
          </w:tcPr>
          <w:p/>
        </w:tc>
        <w:tc>
          <w:tcPr>
            <w:tcW w:w="700" w:type="dxa"/>
            <w:vMerge w:val="continue"/>
            <w:tcBorders>
              <w:top w:val="nil"/>
            </w:tcBorders>
          </w:tcPr>
          <w:p/>
        </w:tc>
        <w:tc>
          <w:tcPr>
            <w:tcW w:w="1479" w:type="dxa"/>
          </w:tcPr>
          <w:p>
            <w:pPr>
              <w:pStyle w:val="8"/>
              <w:spacing w:before="190" w:line="219" w:lineRule="auto"/>
              <w:ind w:left="138"/>
              <w:rPr>
                <w:sz w:val="20"/>
                <w:szCs w:val="20"/>
              </w:rPr>
            </w:pPr>
            <w:r>
              <w:rPr>
                <w:spacing w:val="-2"/>
                <w:sz w:val="20"/>
                <w:szCs w:val="20"/>
              </w:rPr>
              <w:t>职工养老保险</w:t>
            </w:r>
          </w:p>
        </w:tc>
        <w:tc>
          <w:tcPr>
            <w:tcW w:w="1849" w:type="dxa"/>
          </w:tcPr>
          <w:p>
            <w:pPr>
              <w:pStyle w:val="8"/>
              <w:spacing w:before="190" w:line="219" w:lineRule="auto"/>
              <w:ind w:left="118"/>
              <w:rPr>
                <w:sz w:val="20"/>
                <w:szCs w:val="20"/>
              </w:rPr>
            </w:pPr>
            <w:r>
              <w:rPr>
                <w:spacing w:val="-1"/>
                <w:sz w:val="20"/>
                <w:szCs w:val="20"/>
              </w:rPr>
              <w:t>城乡居民养老保险</w:t>
            </w:r>
          </w:p>
        </w:tc>
        <w:tc>
          <w:tcPr>
            <w:tcW w:w="891"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85" w:type="dxa"/>
          </w:tcPr>
          <w:p/>
        </w:tc>
        <w:tc>
          <w:tcPr>
            <w:tcW w:w="819" w:type="dxa"/>
          </w:tcPr>
          <w:p/>
        </w:tc>
        <w:tc>
          <w:tcPr>
            <w:tcW w:w="909" w:type="dxa"/>
          </w:tcPr>
          <w:p/>
        </w:tc>
        <w:tc>
          <w:tcPr>
            <w:tcW w:w="2008" w:type="dxa"/>
          </w:tcPr>
          <w:p/>
        </w:tc>
        <w:tc>
          <w:tcPr>
            <w:tcW w:w="540" w:type="dxa"/>
          </w:tcPr>
          <w:p/>
        </w:tc>
        <w:tc>
          <w:tcPr>
            <w:tcW w:w="1079" w:type="dxa"/>
          </w:tcPr>
          <w:p/>
        </w:tc>
        <w:tc>
          <w:tcPr>
            <w:tcW w:w="849" w:type="dxa"/>
          </w:tcPr>
          <w:p/>
        </w:tc>
        <w:tc>
          <w:tcPr>
            <w:tcW w:w="839" w:type="dxa"/>
          </w:tcPr>
          <w:p/>
        </w:tc>
        <w:tc>
          <w:tcPr>
            <w:tcW w:w="859" w:type="dxa"/>
          </w:tcPr>
          <w:p/>
        </w:tc>
        <w:tc>
          <w:tcPr>
            <w:tcW w:w="700" w:type="dxa"/>
          </w:tcPr>
          <w:p/>
        </w:tc>
        <w:tc>
          <w:tcPr>
            <w:tcW w:w="1479" w:type="dxa"/>
          </w:tcPr>
          <w:p/>
        </w:tc>
        <w:tc>
          <w:tcPr>
            <w:tcW w:w="1849" w:type="dxa"/>
          </w:tcPr>
          <w:p/>
        </w:tc>
        <w:tc>
          <w:tcPr>
            <w:tcW w:w="8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85" w:type="dxa"/>
          </w:tcPr>
          <w:p/>
        </w:tc>
        <w:tc>
          <w:tcPr>
            <w:tcW w:w="819" w:type="dxa"/>
          </w:tcPr>
          <w:p/>
        </w:tc>
        <w:tc>
          <w:tcPr>
            <w:tcW w:w="909" w:type="dxa"/>
          </w:tcPr>
          <w:p/>
        </w:tc>
        <w:tc>
          <w:tcPr>
            <w:tcW w:w="2008" w:type="dxa"/>
          </w:tcPr>
          <w:p/>
        </w:tc>
        <w:tc>
          <w:tcPr>
            <w:tcW w:w="540" w:type="dxa"/>
          </w:tcPr>
          <w:p/>
        </w:tc>
        <w:tc>
          <w:tcPr>
            <w:tcW w:w="1079" w:type="dxa"/>
          </w:tcPr>
          <w:p/>
        </w:tc>
        <w:tc>
          <w:tcPr>
            <w:tcW w:w="849" w:type="dxa"/>
          </w:tcPr>
          <w:p/>
        </w:tc>
        <w:tc>
          <w:tcPr>
            <w:tcW w:w="839" w:type="dxa"/>
          </w:tcPr>
          <w:p/>
        </w:tc>
        <w:tc>
          <w:tcPr>
            <w:tcW w:w="859" w:type="dxa"/>
          </w:tcPr>
          <w:p/>
        </w:tc>
        <w:tc>
          <w:tcPr>
            <w:tcW w:w="700" w:type="dxa"/>
          </w:tcPr>
          <w:p/>
        </w:tc>
        <w:tc>
          <w:tcPr>
            <w:tcW w:w="1479" w:type="dxa"/>
          </w:tcPr>
          <w:p/>
        </w:tc>
        <w:tc>
          <w:tcPr>
            <w:tcW w:w="1849" w:type="dxa"/>
          </w:tcPr>
          <w:p/>
        </w:tc>
        <w:tc>
          <w:tcPr>
            <w:tcW w:w="8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85" w:type="dxa"/>
          </w:tcPr>
          <w:p/>
        </w:tc>
        <w:tc>
          <w:tcPr>
            <w:tcW w:w="819" w:type="dxa"/>
          </w:tcPr>
          <w:p/>
        </w:tc>
        <w:tc>
          <w:tcPr>
            <w:tcW w:w="909" w:type="dxa"/>
          </w:tcPr>
          <w:p/>
        </w:tc>
        <w:tc>
          <w:tcPr>
            <w:tcW w:w="2008" w:type="dxa"/>
          </w:tcPr>
          <w:p/>
        </w:tc>
        <w:tc>
          <w:tcPr>
            <w:tcW w:w="540" w:type="dxa"/>
          </w:tcPr>
          <w:p/>
        </w:tc>
        <w:tc>
          <w:tcPr>
            <w:tcW w:w="1079" w:type="dxa"/>
          </w:tcPr>
          <w:p/>
        </w:tc>
        <w:tc>
          <w:tcPr>
            <w:tcW w:w="849" w:type="dxa"/>
          </w:tcPr>
          <w:p/>
        </w:tc>
        <w:tc>
          <w:tcPr>
            <w:tcW w:w="839" w:type="dxa"/>
          </w:tcPr>
          <w:p/>
        </w:tc>
        <w:tc>
          <w:tcPr>
            <w:tcW w:w="859" w:type="dxa"/>
          </w:tcPr>
          <w:p/>
        </w:tc>
        <w:tc>
          <w:tcPr>
            <w:tcW w:w="700" w:type="dxa"/>
          </w:tcPr>
          <w:p/>
        </w:tc>
        <w:tc>
          <w:tcPr>
            <w:tcW w:w="1479" w:type="dxa"/>
          </w:tcPr>
          <w:p/>
        </w:tc>
        <w:tc>
          <w:tcPr>
            <w:tcW w:w="1849" w:type="dxa"/>
          </w:tcPr>
          <w:p/>
        </w:tc>
        <w:tc>
          <w:tcPr>
            <w:tcW w:w="8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85" w:type="dxa"/>
          </w:tcPr>
          <w:p/>
        </w:tc>
        <w:tc>
          <w:tcPr>
            <w:tcW w:w="819" w:type="dxa"/>
          </w:tcPr>
          <w:p/>
        </w:tc>
        <w:tc>
          <w:tcPr>
            <w:tcW w:w="909" w:type="dxa"/>
          </w:tcPr>
          <w:p/>
        </w:tc>
        <w:tc>
          <w:tcPr>
            <w:tcW w:w="2008" w:type="dxa"/>
          </w:tcPr>
          <w:p/>
        </w:tc>
        <w:tc>
          <w:tcPr>
            <w:tcW w:w="540" w:type="dxa"/>
          </w:tcPr>
          <w:p/>
        </w:tc>
        <w:tc>
          <w:tcPr>
            <w:tcW w:w="1079" w:type="dxa"/>
          </w:tcPr>
          <w:p/>
        </w:tc>
        <w:tc>
          <w:tcPr>
            <w:tcW w:w="849" w:type="dxa"/>
          </w:tcPr>
          <w:p/>
        </w:tc>
        <w:tc>
          <w:tcPr>
            <w:tcW w:w="839" w:type="dxa"/>
          </w:tcPr>
          <w:p/>
        </w:tc>
        <w:tc>
          <w:tcPr>
            <w:tcW w:w="859" w:type="dxa"/>
          </w:tcPr>
          <w:p/>
        </w:tc>
        <w:tc>
          <w:tcPr>
            <w:tcW w:w="700" w:type="dxa"/>
          </w:tcPr>
          <w:p/>
        </w:tc>
        <w:tc>
          <w:tcPr>
            <w:tcW w:w="1479" w:type="dxa"/>
          </w:tcPr>
          <w:p/>
        </w:tc>
        <w:tc>
          <w:tcPr>
            <w:tcW w:w="1849" w:type="dxa"/>
          </w:tcPr>
          <w:p/>
        </w:tc>
        <w:tc>
          <w:tcPr>
            <w:tcW w:w="89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204" w:type="dxa"/>
            <w:gridSpan w:val="2"/>
          </w:tcPr>
          <w:p>
            <w:pPr>
              <w:pStyle w:val="8"/>
              <w:spacing w:before="78" w:line="221" w:lineRule="auto"/>
              <w:ind w:left="224"/>
              <w:rPr>
                <w:sz w:val="20"/>
                <w:szCs w:val="20"/>
              </w:rPr>
            </w:pPr>
            <w:r>
              <w:rPr>
                <w:spacing w:val="-5"/>
                <w:sz w:val="20"/>
                <w:szCs w:val="20"/>
              </w:rPr>
              <w:t>合计</w:t>
            </w:r>
          </w:p>
        </w:tc>
        <w:tc>
          <w:tcPr>
            <w:tcW w:w="909" w:type="dxa"/>
          </w:tcPr>
          <w:p/>
        </w:tc>
        <w:tc>
          <w:tcPr>
            <w:tcW w:w="2008" w:type="dxa"/>
          </w:tcPr>
          <w:p/>
        </w:tc>
        <w:tc>
          <w:tcPr>
            <w:tcW w:w="540" w:type="dxa"/>
          </w:tcPr>
          <w:p/>
        </w:tc>
        <w:tc>
          <w:tcPr>
            <w:tcW w:w="1079" w:type="dxa"/>
          </w:tcPr>
          <w:p/>
        </w:tc>
        <w:tc>
          <w:tcPr>
            <w:tcW w:w="849" w:type="dxa"/>
          </w:tcPr>
          <w:p/>
        </w:tc>
        <w:tc>
          <w:tcPr>
            <w:tcW w:w="839" w:type="dxa"/>
          </w:tcPr>
          <w:p/>
        </w:tc>
        <w:tc>
          <w:tcPr>
            <w:tcW w:w="859" w:type="dxa"/>
          </w:tcPr>
          <w:p/>
        </w:tc>
        <w:tc>
          <w:tcPr>
            <w:tcW w:w="700" w:type="dxa"/>
          </w:tcPr>
          <w:p/>
        </w:tc>
        <w:tc>
          <w:tcPr>
            <w:tcW w:w="1479" w:type="dxa"/>
          </w:tcPr>
          <w:p>
            <w:pPr>
              <w:pStyle w:val="8"/>
              <w:spacing w:before="77" w:line="219" w:lineRule="auto"/>
              <w:ind w:left="437"/>
              <w:rPr>
                <w:sz w:val="20"/>
                <w:szCs w:val="20"/>
              </w:rPr>
            </w:pPr>
            <w:r>
              <w:rPr>
                <w:spacing w:val="-3"/>
                <w:sz w:val="20"/>
                <w:szCs w:val="20"/>
              </w:rPr>
              <w:t>填人数</w:t>
            </w:r>
          </w:p>
        </w:tc>
        <w:tc>
          <w:tcPr>
            <w:tcW w:w="1849" w:type="dxa"/>
          </w:tcPr>
          <w:p>
            <w:pPr>
              <w:pStyle w:val="8"/>
              <w:spacing w:before="77" w:line="219" w:lineRule="auto"/>
              <w:ind w:left="618"/>
              <w:rPr>
                <w:sz w:val="20"/>
                <w:szCs w:val="20"/>
              </w:rPr>
            </w:pPr>
            <w:r>
              <w:rPr>
                <w:spacing w:val="-3"/>
                <w:sz w:val="20"/>
                <w:szCs w:val="20"/>
              </w:rPr>
              <w:t>填人数</w:t>
            </w:r>
          </w:p>
        </w:tc>
        <w:tc>
          <w:tcPr>
            <w:tcW w:w="891" w:type="dxa"/>
          </w:tcPr>
          <w:p/>
        </w:tc>
      </w:tr>
    </w:tbl>
    <w:p>
      <w:pPr>
        <w:pStyle w:val="2"/>
        <w:spacing w:before="182" w:line="400" w:lineRule="exact"/>
        <w:ind w:left="125" w:right="939"/>
        <w:jc w:val="both"/>
        <w:rPr>
          <w:sz w:val="23"/>
          <w:szCs w:val="23"/>
          <w:lang w:eastAsia="zh-CN"/>
        </w:rPr>
      </w:pPr>
      <w:r>
        <w:rPr>
          <w:sz w:val="23"/>
          <w:szCs w:val="23"/>
          <w:lang w:eastAsia="zh-CN"/>
        </w:rPr>
        <w:t>填表说明：“户主姓名”栏填写户主一人姓名，“安置人员姓名”栏填写所有被征</w:t>
      </w:r>
      <w:r>
        <w:rPr>
          <w:spacing w:val="-1"/>
          <w:sz w:val="23"/>
          <w:szCs w:val="23"/>
          <w:lang w:eastAsia="zh-CN"/>
        </w:rPr>
        <w:t>地农民家庭内全部安置人员的姓名。</w:t>
      </w:r>
      <w:r>
        <w:rPr>
          <w:spacing w:val="5"/>
          <w:sz w:val="23"/>
          <w:szCs w:val="23"/>
          <w:lang w:eastAsia="zh-CN"/>
        </w:rPr>
        <w:t>自然资源部门确认历年来累计征收耕地面积情况(盖章)    农村农业部门协助确认征地后人均剩余耕地面积(盖章)</w:t>
      </w:r>
    </w:p>
    <w:p>
      <w:pPr>
        <w:pStyle w:val="2"/>
        <w:spacing w:before="1" w:line="400" w:lineRule="exact"/>
        <w:ind w:left="125"/>
        <w:rPr>
          <w:sz w:val="23"/>
          <w:szCs w:val="23"/>
          <w:lang w:eastAsia="zh-CN"/>
        </w:rPr>
      </w:pPr>
      <w:r>
        <w:rPr>
          <w:spacing w:val="2"/>
          <w:sz w:val="23"/>
          <w:szCs w:val="23"/>
          <w:lang w:eastAsia="zh-CN"/>
        </w:rPr>
        <w:t>人力资源社会保障部门复审意见(盖章)</w:t>
      </w:r>
    </w:p>
    <w:p>
      <w:pPr>
        <w:spacing w:line="273" w:lineRule="auto"/>
        <w:rPr>
          <w:lang w:eastAsia="zh-CN"/>
        </w:rPr>
      </w:pPr>
    </w:p>
    <w:p>
      <w:pPr>
        <w:spacing w:line="273" w:lineRule="auto"/>
        <w:rPr>
          <w:lang w:eastAsia="zh-CN"/>
        </w:rPr>
      </w:pPr>
    </w:p>
    <w:p>
      <w:pPr>
        <w:spacing w:line="273" w:lineRule="auto"/>
        <w:rPr>
          <w:lang w:eastAsia="zh-CN"/>
        </w:rPr>
      </w:pPr>
    </w:p>
    <w:p>
      <w:pPr>
        <w:spacing w:line="273" w:lineRule="auto"/>
        <w:rPr>
          <w:lang w:eastAsia="zh-CN"/>
        </w:rPr>
      </w:pPr>
    </w:p>
    <w:p>
      <w:pPr>
        <w:spacing w:line="273" w:lineRule="auto"/>
        <w:rPr>
          <w:lang w:eastAsia="zh-CN"/>
        </w:rPr>
      </w:pPr>
    </w:p>
    <w:p>
      <w:pPr>
        <w:spacing w:line="273" w:lineRule="auto"/>
        <w:rPr>
          <w:lang w:eastAsia="zh-CN"/>
        </w:rPr>
      </w:pPr>
    </w:p>
    <w:p>
      <w:pPr>
        <w:spacing w:line="273" w:lineRule="auto"/>
        <w:rPr>
          <w:lang w:eastAsia="zh-CN"/>
        </w:rPr>
      </w:pPr>
    </w:p>
    <w:p>
      <w:pPr>
        <w:spacing w:line="273" w:lineRule="auto"/>
        <w:rPr>
          <w:lang w:eastAsia="zh-CN"/>
        </w:rPr>
      </w:pPr>
    </w:p>
    <w:p>
      <w:pPr>
        <w:spacing w:line="273" w:lineRule="auto"/>
        <w:rPr>
          <w:lang w:eastAsia="zh-CN"/>
        </w:rPr>
      </w:pPr>
    </w:p>
    <w:p>
      <w:pPr>
        <w:spacing w:line="273" w:lineRule="auto"/>
        <w:rPr>
          <w:lang w:eastAsia="zh-CN"/>
        </w:rPr>
      </w:pPr>
    </w:p>
    <w:p>
      <w:pPr>
        <w:spacing w:before="95" w:line="223" w:lineRule="auto"/>
        <w:rPr>
          <w:rFonts w:ascii="黑体" w:hAnsi="黑体" w:eastAsia="黑体" w:cs="黑体"/>
          <w:sz w:val="32"/>
          <w:szCs w:val="32"/>
          <w:lang w:eastAsia="zh-CN"/>
        </w:rPr>
      </w:pPr>
      <w:r>
        <w:rPr>
          <w:rFonts w:ascii="黑体" w:hAnsi="黑体" w:eastAsia="黑体" w:cs="黑体"/>
          <w:spacing w:val="-18"/>
          <w:sz w:val="32"/>
          <w:szCs w:val="32"/>
          <w:lang w:eastAsia="zh-CN"/>
        </w:rPr>
        <w:t>附表</w:t>
      </w:r>
      <w:r>
        <w:rPr>
          <w:rFonts w:ascii="Times New Roman" w:hAnsi="Times New Roman" w:eastAsia="黑体" w:cs="Times New Roman"/>
          <w:spacing w:val="-18"/>
          <w:sz w:val="32"/>
          <w:szCs w:val="32"/>
          <w:lang w:eastAsia="zh-CN"/>
        </w:rPr>
        <w:t>5</w:t>
      </w:r>
    </w:p>
    <w:p>
      <w:pPr>
        <w:spacing w:before="99" w:line="219" w:lineRule="auto"/>
        <w:ind w:left="2155"/>
        <w:rPr>
          <w:rFonts w:ascii="宋体" w:hAnsi="宋体" w:eastAsia="宋体" w:cs="宋体"/>
          <w:b/>
          <w:bCs/>
          <w:sz w:val="42"/>
          <w:szCs w:val="42"/>
          <w:lang w:eastAsia="zh-CN"/>
        </w:rPr>
      </w:pPr>
      <w:r>
        <w:rPr>
          <w:rFonts w:ascii="Times New Roman" w:hAnsi="Times New Roman" w:eastAsia="Times New Roman" w:cs="Times New Roman"/>
          <w:b/>
          <w:bCs/>
          <w:sz w:val="42"/>
          <w:szCs w:val="42"/>
          <w:lang w:eastAsia="zh-CN"/>
        </w:rPr>
        <w:t xml:space="preserve">XX </w:t>
      </w:r>
      <w:r>
        <w:rPr>
          <w:rFonts w:ascii="宋体" w:hAnsi="宋体" w:eastAsia="宋体" w:cs="宋体"/>
          <w:b/>
          <w:bCs/>
          <w:sz w:val="42"/>
          <w:szCs w:val="42"/>
          <w:lang w:eastAsia="zh-CN"/>
        </w:rPr>
        <w:t>项目被征地农民基本养老保险缴费补贴对象名册</w:t>
      </w:r>
    </w:p>
    <w:p>
      <w:pPr>
        <w:spacing w:before="99" w:line="240" w:lineRule="exact"/>
        <w:ind w:left="2154"/>
        <w:rPr>
          <w:rFonts w:ascii="宋体" w:hAnsi="宋体" w:eastAsia="宋体" w:cs="宋体"/>
          <w:b/>
          <w:bCs/>
          <w:sz w:val="42"/>
          <w:szCs w:val="42"/>
          <w:lang w:eastAsia="zh-CN"/>
        </w:rPr>
      </w:pPr>
    </w:p>
    <w:p>
      <w:pPr>
        <w:pStyle w:val="2"/>
        <w:spacing w:before="188" w:line="229" w:lineRule="auto"/>
        <w:ind w:left="85"/>
        <w:rPr>
          <w:sz w:val="23"/>
          <w:szCs w:val="23"/>
          <w:lang w:eastAsia="zh-CN"/>
        </w:rPr>
      </w:pPr>
      <w:r>
        <w:rPr>
          <w:spacing w:val="1"/>
          <w:sz w:val="23"/>
          <w:szCs w:val="23"/>
          <w:lang w:eastAsia="zh-CN"/>
        </w:rPr>
        <w:t>填报单位：村(居)民委会(盖章)      初审人：      联系电话：           征地项目名称：</w:t>
      </w:r>
    </w:p>
    <w:p>
      <w:pPr>
        <w:rPr>
          <w:lang w:eastAsia="zh-CN"/>
        </w:rPr>
      </w:pPr>
    </w:p>
    <w:p>
      <w:pPr>
        <w:pStyle w:val="2"/>
        <w:spacing w:before="74" w:line="230" w:lineRule="auto"/>
        <w:ind w:left="85"/>
        <w:rPr>
          <w:rFonts w:ascii="宋体" w:hAnsi="宋体" w:eastAsia="宋体" w:cs="宋体"/>
          <w:sz w:val="23"/>
          <w:szCs w:val="23"/>
          <w:lang w:eastAsia="zh-CN"/>
        </w:rPr>
      </w:pPr>
      <w:r>
        <w:rPr>
          <w:spacing w:val="-3"/>
          <w:sz w:val="23"/>
          <w:szCs w:val="23"/>
          <w:lang w:eastAsia="zh-CN"/>
        </w:rPr>
        <w:t xml:space="preserve">审核单位：乡镇(街道)(盖章)审核人：      联系电话：          </w:t>
      </w:r>
      <w:r>
        <w:rPr>
          <w:spacing w:val="-4"/>
          <w:position w:val="1"/>
          <w:sz w:val="23"/>
          <w:szCs w:val="23"/>
          <w:lang w:eastAsia="zh-CN"/>
        </w:rPr>
        <w:t>依法批准征地时间：</w:t>
      </w:r>
      <w:r>
        <w:rPr>
          <w:rFonts w:ascii="宋体" w:hAnsi="宋体" w:eastAsia="宋体" w:cs="宋体"/>
          <w:spacing w:val="-4"/>
          <w:position w:val="1"/>
          <w:sz w:val="23"/>
          <w:szCs w:val="23"/>
          <w:lang w:eastAsia="zh-CN"/>
        </w:rPr>
        <w:t>:      年    月     日</w:t>
      </w:r>
    </w:p>
    <w:p>
      <w:pPr>
        <w:spacing w:line="257" w:lineRule="auto"/>
        <w:rPr>
          <w:lang w:eastAsia="zh-CN"/>
        </w:rPr>
      </w:pPr>
    </w:p>
    <w:p>
      <w:pPr>
        <w:pStyle w:val="2"/>
        <w:spacing w:before="75" w:line="230" w:lineRule="auto"/>
        <w:ind w:left="85"/>
        <w:rPr>
          <w:sz w:val="23"/>
          <w:szCs w:val="23"/>
          <w:lang w:eastAsia="zh-CN"/>
        </w:rPr>
      </w:pPr>
      <w:r>
        <w:rPr>
          <w:spacing w:val="5"/>
          <w:sz w:val="23"/>
          <w:szCs w:val="23"/>
          <w:lang w:eastAsia="zh-CN"/>
        </w:rPr>
        <w:t>审核时间：年    月    日                是否属于违法用地补办审批手续或未批准先用地项目：是()否()</w:t>
      </w:r>
    </w:p>
    <w:p>
      <w:pPr>
        <w:spacing w:line="131" w:lineRule="exact"/>
        <w:rPr>
          <w:lang w:eastAsia="zh-CN"/>
        </w:rPr>
      </w:pPr>
    </w:p>
    <w:tbl>
      <w:tblPr>
        <w:tblStyle w:val="7"/>
        <w:tblW w:w="137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
        <w:gridCol w:w="700"/>
        <w:gridCol w:w="959"/>
        <w:gridCol w:w="340"/>
        <w:gridCol w:w="1739"/>
        <w:gridCol w:w="699"/>
        <w:gridCol w:w="1149"/>
        <w:gridCol w:w="1179"/>
        <w:gridCol w:w="1139"/>
        <w:gridCol w:w="739"/>
        <w:gridCol w:w="1599"/>
        <w:gridCol w:w="1599"/>
        <w:gridCol w:w="1009"/>
        <w:gridCol w:w="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345" w:type="dxa"/>
            <w:textDirection w:val="tbRlV"/>
          </w:tcPr>
          <w:p>
            <w:pPr>
              <w:pStyle w:val="8"/>
              <w:spacing w:before="10" w:line="217" w:lineRule="auto"/>
              <w:ind w:left="93"/>
            </w:pPr>
            <w:r>
              <w:t>序号</w:t>
            </w:r>
          </w:p>
        </w:tc>
        <w:tc>
          <w:tcPr>
            <w:tcW w:w="700" w:type="dxa"/>
          </w:tcPr>
          <w:p>
            <w:pPr>
              <w:pStyle w:val="8"/>
              <w:spacing w:before="284" w:line="219" w:lineRule="auto"/>
              <w:ind w:left="139"/>
            </w:pPr>
            <w:r>
              <w:rPr>
                <w:spacing w:val="14"/>
              </w:rPr>
              <w:t>姓名</w:t>
            </w:r>
          </w:p>
        </w:tc>
        <w:tc>
          <w:tcPr>
            <w:tcW w:w="959" w:type="dxa"/>
          </w:tcPr>
          <w:p>
            <w:pPr>
              <w:pStyle w:val="8"/>
              <w:spacing w:before="104" w:line="252" w:lineRule="auto"/>
              <w:ind w:left="140" w:right="132"/>
            </w:pPr>
            <w:r>
              <w:rPr>
                <w:spacing w:val="5"/>
              </w:rPr>
              <w:t>公民身</w:t>
            </w:r>
            <w:r>
              <w:rPr>
                <w:spacing w:val="-2"/>
              </w:rPr>
              <w:t>份号码</w:t>
            </w:r>
          </w:p>
        </w:tc>
        <w:tc>
          <w:tcPr>
            <w:tcW w:w="340" w:type="dxa"/>
            <w:textDirection w:val="tbRlV"/>
          </w:tcPr>
          <w:p>
            <w:pPr>
              <w:pStyle w:val="8"/>
              <w:spacing w:before="8" w:line="217" w:lineRule="auto"/>
              <w:ind w:left="104"/>
              <w:jc w:val="both"/>
            </w:pPr>
            <w:r>
              <w:t>性别</w:t>
            </w:r>
          </w:p>
        </w:tc>
        <w:tc>
          <w:tcPr>
            <w:tcW w:w="1739" w:type="dxa"/>
          </w:tcPr>
          <w:p>
            <w:pPr>
              <w:pStyle w:val="8"/>
              <w:spacing w:before="92" w:line="262" w:lineRule="auto"/>
              <w:ind w:left="251" w:right="257" w:firstLine="170"/>
            </w:pPr>
            <w:r>
              <w:rPr>
                <w:spacing w:val="-3"/>
              </w:rPr>
              <w:t>户籍地址</w:t>
            </w:r>
            <w:r>
              <w:rPr>
                <w:spacing w:val="1"/>
              </w:rPr>
              <w:t>(现居住地址</w:t>
            </w:r>
          </w:p>
        </w:tc>
        <w:tc>
          <w:tcPr>
            <w:tcW w:w="699" w:type="dxa"/>
          </w:tcPr>
          <w:p>
            <w:pPr>
              <w:pStyle w:val="8"/>
              <w:spacing w:before="95" w:line="262" w:lineRule="auto"/>
              <w:ind w:left="122" w:right="106"/>
            </w:pPr>
            <w:r>
              <w:rPr>
                <w:spacing w:val="10"/>
              </w:rPr>
              <w:t>联系</w:t>
            </w:r>
            <w:r>
              <w:rPr>
                <w:spacing w:val="4"/>
              </w:rPr>
              <w:t>电话</w:t>
            </w:r>
          </w:p>
        </w:tc>
        <w:tc>
          <w:tcPr>
            <w:tcW w:w="1149" w:type="dxa"/>
          </w:tcPr>
          <w:p>
            <w:pPr>
              <w:pStyle w:val="8"/>
              <w:spacing w:before="83" w:line="258" w:lineRule="auto"/>
              <w:ind w:left="123" w:right="105"/>
            </w:pPr>
            <w:r>
              <w:rPr>
                <w:spacing w:val="3"/>
              </w:rPr>
              <w:t>是否属于</w:t>
            </w:r>
            <w:r>
              <w:rPr>
                <w:spacing w:val="7"/>
              </w:rPr>
              <w:t>安置人员</w:t>
            </w:r>
          </w:p>
        </w:tc>
        <w:tc>
          <w:tcPr>
            <w:tcW w:w="1179" w:type="dxa"/>
          </w:tcPr>
          <w:p>
            <w:pPr>
              <w:pStyle w:val="8"/>
              <w:spacing w:before="124" w:line="239" w:lineRule="auto"/>
              <w:ind w:left="144" w:right="130"/>
            </w:pPr>
            <w:r>
              <w:rPr>
                <w:spacing w:val="-3"/>
              </w:rPr>
              <w:t>人均剩余</w:t>
            </w:r>
            <w:r>
              <w:rPr>
                <w:spacing w:val="3"/>
              </w:rPr>
              <w:t>耕地面积</w:t>
            </w:r>
          </w:p>
        </w:tc>
        <w:tc>
          <w:tcPr>
            <w:tcW w:w="1139" w:type="dxa"/>
          </w:tcPr>
          <w:p>
            <w:pPr>
              <w:pStyle w:val="8"/>
              <w:spacing w:before="124" w:line="248" w:lineRule="auto"/>
              <w:ind w:left="125" w:right="102"/>
            </w:pPr>
            <w:r>
              <w:rPr>
                <w:spacing w:val="-3"/>
              </w:rPr>
              <w:t>确定补贴</w:t>
            </w:r>
            <w:r>
              <w:rPr>
                <w:spacing w:val="5"/>
              </w:rPr>
              <w:t>对象时间</w:t>
            </w:r>
          </w:p>
        </w:tc>
        <w:tc>
          <w:tcPr>
            <w:tcW w:w="739" w:type="dxa"/>
          </w:tcPr>
          <w:p>
            <w:pPr>
              <w:pStyle w:val="8"/>
              <w:spacing w:before="104" w:line="248" w:lineRule="auto"/>
              <w:ind w:left="146" w:right="128"/>
            </w:pPr>
            <w:r>
              <w:rPr>
                <w:spacing w:val="-5"/>
              </w:rPr>
              <w:t>补贴</w:t>
            </w:r>
            <w:r>
              <w:rPr>
                <w:spacing w:val="7"/>
              </w:rPr>
              <w:t>类型</w:t>
            </w:r>
          </w:p>
        </w:tc>
        <w:tc>
          <w:tcPr>
            <w:tcW w:w="1599" w:type="dxa"/>
          </w:tcPr>
          <w:p>
            <w:pPr>
              <w:pStyle w:val="8"/>
              <w:spacing w:before="114" w:line="248" w:lineRule="auto"/>
              <w:ind w:left="136" w:right="119"/>
              <w:rPr>
                <w:lang w:eastAsia="zh-CN"/>
              </w:rPr>
            </w:pPr>
            <w:r>
              <w:rPr>
                <w:spacing w:val="2"/>
                <w:lang w:eastAsia="zh-CN"/>
              </w:rPr>
              <w:t>参加城乡居民</w:t>
            </w:r>
            <w:r>
              <w:rPr>
                <w:spacing w:val="-2"/>
                <w:lang w:eastAsia="zh-CN"/>
              </w:rPr>
              <w:t>养老保险地址</w:t>
            </w:r>
          </w:p>
        </w:tc>
        <w:tc>
          <w:tcPr>
            <w:tcW w:w="1599" w:type="dxa"/>
          </w:tcPr>
          <w:p>
            <w:pPr>
              <w:pStyle w:val="8"/>
              <w:spacing w:before="114" w:line="252" w:lineRule="auto"/>
              <w:ind w:left="138" w:right="118"/>
              <w:rPr>
                <w:lang w:eastAsia="zh-CN"/>
              </w:rPr>
            </w:pPr>
            <w:r>
              <w:rPr>
                <w:spacing w:val="1"/>
                <w:lang w:eastAsia="zh-CN"/>
              </w:rPr>
              <w:t>参加职工养老</w:t>
            </w:r>
            <w:r>
              <w:rPr>
                <w:spacing w:val="2"/>
                <w:lang w:eastAsia="zh-CN"/>
              </w:rPr>
              <w:t>保险缴费年限</w:t>
            </w:r>
          </w:p>
        </w:tc>
        <w:tc>
          <w:tcPr>
            <w:tcW w:w="1009" w:type="dxa"/>
          </w:tcPr>
          <w:p>
            <w:pPr>
              <w:pStyle w:val="8"/>
              <w:spacing w:before="44" w:line="219" w:lineRule="auto"/>
              <w:ind w:left="149"/>
            </w:pPr>
            <w:r>
              <w:rPr>
                <w:spacing w:val="-2"/>
              </w:rPr>
              <w:t>补贴金</w:t>
            </w:r>
          </w:p>
          <w:p>
            <w:pPr>
              <w:pStyle w:val="8"/>
              <w:spacing w:before="99" w:line="219" w:lineRule="auto"/>
              <w:ind w:right="31"/>
              <w:jc w:val="right"/>
            </w:pPr>
            <w:r>
              <w:rPr>
                <w:spacing w:val="12"/>
              </w:rPr>
              <w:t>额(元)</w:t>
            </w:r>
          </w:p>
        </w:tc>
        <w:tc>
          <w:tcPr>
            <w:tcW w:w="595" w:type="dxa"/>
            <w:textDirection w:val="tbRlV"/>
          </w:tcPr>
          <w:p>
            <w:pPr>
              <w:pStyle w:val="8"/>
              <w:spacing w:before="165" w:line="217" w:lineRule="auto"/>
              <w:ind w:left="94"/>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45" w:type="dxa"/>
          </w:tcPr>
          <w:p>
            <w:pPr>
              <w:pStyle w:val="8"/>
              <w:spacing w:before="118" w:line="177" w:lineRule="auto"/>
              <w:ind w:left="104"/>
            </w:pPr>
            <w:r>
              <w:rPr>
                <w:rFonts w:ascii="Times New Roman" w:hAnsi="Times New Roman" w:cs="Times New Roman"/>
              </w:rPr>
              <w:t>1</w:t>
            </w:r>
          </w:p>
        </w:tc>
        <w:tc>
          <w:tcPr>
            <w:tcW w:w="700" w:type="dxa"/>
          </w:tcPr>
          <w:p/>
        </w:tc>
        <w:tc>
          <w:tcPr>
            <w:tcW w:w="959" w:type="dxa"/>
          </w:tcPr>
          <w:p/>
        </w:tc>
        <w:tc>
          <w:tcPr>
            <w:tcW w:w="340" w:type="dxa"/>
          </w:tcPr>
          <w:p/>
        </w:tc>
        <w:tc>
          <w:tcPr>
            <w:tcW w:w="1739" w:type="dxa"/>
          </w:tcPr>
          <w:p/>
        </w:tc>
        <w:tc>
          <w:tcPr>
            <w:tcW w:w="699" w:type="dxa"/>
          </w:tcPr>
          <w:p/>
        </w:tc>
        <w:tc>
          <w:tcPr>
            <w:tcW w:w="1149" w:type="dxa"/>
          </w:tcPr>
          <w:p/>
        </w:tc>
        <w:tc>
          <w:tcPr>
            <w:tcW w:w="1179" w:type="dxa"/>
          </w:tcPr>
          <w:p/>
        </w:tc>
        <w:tc>
          <w:tcPr>
            <w:tcW w:w="1139" w:type="dxa"/>
          </w:tcPr>
          <w:p/>
        </w:tc>
        <w:tc>
          <w:tcPr>
            <w:tcW w:w="739" w:type="dxa"/>
          </w:tcPr>
          <w:p/>
        </w:tc>
        <w:tc>
          <w:tcPr>
            <w:tcW w:w="1599" w:type="dxa"/>
          </w:tcPr>
          <w:p/>
        </w:tc>
        <w:tc>
          <w:tcPr>
            <w:tcW w:w="1599" w:type="dxa"/>
          </w:tcPr>
          <w:p/>
        </w:tc>
        <w:tc>
          <w:tcPr>
            <w:tcW w:w="1009" w:type="dxa"/>
          </w:tcPr>
          <w:p/>
        </w:tc>
        <w:tc>
          <w:tcPr>
            <w:tcW w:w="59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45" w:type="dxa"/>
          </w:tcPr>
          <w:p>
            <w:pPr>
              <w:pStyle w:val="8"/>
              <w:spacing w:before="120" w:line="166" w:lineRule="auto"/>
              <w:ind w:left="104"/>
            </w:pPr>
            <w:r>
              <w:rPr>
                <w:rFonts w:ascii="Times New Roman" w:hAnsi="Times New Roman" w:cs="Times New Roman"/>
              </w:rPr>
              <w:t>2</w:t>
            </w:r>
          </w:p>
        </w:tc>
        <w:tc>
          <w:tcPr>
            <w:tcW w:w="700" w:type="dxa"/>
          </w:tcPr>
          <w:p/>
        </w:tc>
        <w:tc>
          <w:tcPr>
            <w:tcW w:w="959" w:type="dxa"/>
          </w:tcPr>
          <w:p/>
        </w:tc>
        <w:tc>
          <w:tcPr>
            <w:tcW w:w="340" w:type="dxa"/>
          </w:tcPr>
          <w:p/>
        </w:tc>
        <w:tc>
          <w:tcPr>
            <w:tcW w:w="1739" w:type="dxa"/>
          </w:tcPr>
          <w:p/>
        </w:tc>
        <w:tc>
          <w:tcPr>
            <w:tcW w:w="699" w:type="dxa"/>
          </w:tcPr>
          <w:p/>
        </w:tc>
        <w:tc>
          <w:tcPr>
            <w:tcW w:w="1149" w:type="dxa"/>
          </w:tcPr>
          <w:p/>
        </w:tc>
        <w:tc>
          <w:tcPr>
            <w:tcW w:w="1179" w:type="dxa"/>
          </w:tcPr>
          <w:p/>
        </w:tc>
        <w:tc>
          <w:tcPr>
            <w:tcW w:w="1139" w:type="dxa"/>
          </w:tcPr>
          <w:p/>
        </w:tc>
        <w:tc>
          <w:tcPr>
            <w:tcW w:w="739" w:type="dxa"/>
          </w:tcPr>
          <w:p/>
        </w:tc>
        <w:tc>
          <w:tcPr>
            <w:tcW w:w="1599" w:type="dxa"/>
          </w:tcPr>
          <w:p/>
        </w:tc>
        <w:tc>
          <w:tcPr>
            <w:tcW w:w="1599" w:type="dxa"/>
          </w:tcPr>
          <w:p/>
        </w:tc>
        <w:tc>
          <w:tcPr>
            <w:tcW w:w="1009" w:type="dxa"/>
          </w:tcPr>
          <w:p/>
        </w:tc>
        <w:tc>
          <w:tcPr>
            <w:tcW w:w="59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45" w:type="dxa"/>
          </w:tcPr>
          <w:p>
            <w:pPr>
              <w:pStyle w:val="8"/>
              <w:spacing w:before="111" w:line="166" w:lineRule="auto"/>
              <w:ind w:left="104"/>
            </w:pPr>
            <w:r>
              <w:rPr>
                <w:rFonts w:ascii="Times New Roman" w:hAnsi="Times New Roman" w:cs="Times New Roman"/>
              </w:rPr>
              <w:t>3</w:t>
            </w:r>
          </w:p>
        </w:tc>
        <w:tc>
          <w:tcPr>
            <w:tcW w:w="700" w:type="dxa"/>
          </w:tcPr>
          <w:p/>
        </w:tc>
        <w:tc>
          <w:tcPr>
            <w:tcW w:w="959" w:type="dxa"/>
          </w:tcPr>
          <w:p/>
        </w:tc>
        <w:tc>
          <w:tcPr>
            <w:tcW w:w="340" w:type="dxa"/>
          </w:tcPr>
          <w:p/>
        </w:tc>
        <w:tc>
          <w:tcPr>
            <w:tcW w:w="1739" w:type="dxa"/>
          </w:tcPr>
          <w:p/>
        </w:tc>
        <w:tc>
          <w:tcPr>
            <w:tcW w:w="699" w:type="dxa"/>
          </w:tcPr>
          <w:p/>
        </w:tc>
        <w:tc>
          <w:tcPr>
            <w:tcW w:w="1149" w:type="dxa"/>
          </w:tcPr>
          <w:p/>
        </w:tc>
        <w:tc>
          <w:tcPr>
            <w:tcW w:w="1179" w:type="dxa"/>
          </w:tcPr>
          <w:p/>
        </w:tc>
        <w:tc>
          <w:tcPr>
            <w:tcW w:w="1139" w:type="dxa"/>
          </w:tcPr>
          <w:p/>
        </w:tc>
        <w:tc>
          <w:tcPr>
            <w:tcW w:w="739" w:type="dxa"/>
          </w:tcPr>
          <w:p/>
        </w:tc>
        <w:tc>
          <w:tcPr>
            <w:tcW w:w="1599" w:type="dxa"/>
          </w:tcPr>
          <w:p/>
        </w:tc>
        <w:tc>
          <w:tcPr>
            <w:tcW w:w="1599" w:type="dxa"/>
          </w:tcPr>
          <w:p/>
        </w:tc>
        <w:tc>
          <w:tcPr>
            <w:tcW w:w="1009" w:type="dxa"/>
          </w:tcPr>
          <w:p/>
        </w:tc>
        <w:tc>
          <w:tcPr>
            <w:tcW w:w="59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45" w:type="dxa"/>
          </w:tcPr>
          <w:p>
            <w:pPr>
              <w:pStyle w:val="8"/>
              <w:spacing w:before="123" w:line="172" w:lineRule="auto"/>
              <w:ind w:left="104"/>
            </w:pPr>
            <w:r>
              <w:rPr>
                <w:rFonts w:ascii="Times New Roman" w:hAnsi="Times New Roman" w:cs="Times New Roman"/>
              </w:rPr>
              <w:t>4</w:t>
            </w:r>
          </w:p>
        </w:tc>
        <w:tc>
          <w:tcPr>
            <w:tcW w:w="700" w:type="dxa"/>
          </w:tcPr>
          <w:p/>
        </w:tc>
        <w:tc>
          <w:tcPr>
            <w:tcW w:w="959" w:type="dxa"/>
          </w:tcPr>
          <w:p/>
        </w:tc>
        <w:tc>
          <w:tcPr>
            <w:tcW w:w="340" w:type="dxa"/>
          </w:tcPr>
          <w:p/>
        </w:tc>
        <w:tc>
          <w:tcPr>
            <w:tcW w:w="1739" w:type="dxa"/>
          </w:tcPr>
          <w:p/>
        </w:tc>
        <w:tc>
          <w:tcPr>
            <w:tcW w:w="699" w:type="dxa"/>
          </w:tcPr>
          <w:p/>
        </w:tc>
        <w:tc>
          <w:tcPr>
            <w:tcW w:w="1149" w:type="dxa"/>
          </w:tcPr>
          <w:p/>
        </w:tc>
        <w:tc>
          <w:tcPr>
            <w:tcW w:w="1179" w:type="dxa"/>
          </w:tcPr>
          <w:p/>
        </w:tc>
        <w:tc>
          <w:tcPr>
            <w:tcW w:w="1139" w:type="dxa"/>
          </w:tcPr>
          <w:p/>
        </w:tc>
        <w:tc>
          <w:tcPr>
            <w:tcW w:w="739" w:type="dxa"/>
          </w:tcPr>
          <w:p/>
        </w:tc>
        <w:tc>
          <w:tcPr>
            <w:tcW w:w="1599" w:type="dxa"/>
          </w:tcPr>
          <w:p/>
        </w:tc>
        <w:tc>
          <w:tcPr>
            <w:tcW w:w="1599" w:type="dxa"/>
          </w:tcPr>
          <w:p/>
        </w:tc>
        <w:tc>
          <w:tcPr>
            <w:tcW w:w="1009" w:type="dxa"/>
          </w:tcPr>
          <w:p/>
        </w:tc>
        <w:tc>
          <w:tcPr>
            <w:tcW w:w="59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45" w:type="dxa"/>
          </w:tcPr>
          <w:p>
            <w:pPr>
              <w:pStyle w:val="8"/>
              <w:spacing w:before="126" w:line="170" w:lineRule="auto"/>
              <w:ind w:left="104"/>
            </w:pPr>
            <w:r>
              <w:rPr>
                <w:rFonts w:ascii="Times New Roman" w:hAnsi="Times New Roman" w:cs="Times New Roman"/>
              </w:rPr>
              <w:t>5</w:t>
            </w:r>
          </w:p>
        </w:tc>
        <w:tc>
          <w:tcPr>
            <w:tcW w:w="700" w:type="dxa"/>
          </w:tcPr>
          <w:p/>
        </w:tc>
        <w:tc>
          <w:tcPr>
            <w:tcW w:w="959" w:type="dxa"/>
          </w:tcPr>
          <w:p/>
        </w:tc>
        <w:tc>
          <w:tcPr>
            <w:tcW w:w="340" w:type="dxa"/>
          </w:tcPr>
          <w:p/>
        </w:tc>
        <w:tc>
          <w:tcPr>
            <w:tcW w:w="1739" w:type="dxa"/>
          </w:tcPr>
          <w:p/>
        </w:tc>
        <w:tc>
          <w:tcPr>
            <w:tcW w:w="699" w:type="dxa"/>
          </w:tcPr>
          <w:p/>
        </w:tc>
        <w:tc>
          <w:tcPr>
            <w:tcW w:w="1149" w:type="dxa"/>
          </w:tcPr>
          <w:p/>
        </w:tc>
        <w:tc>
          <w:tcPr>
            <w:tcW w:w="1179" w:type="dxa"/>
          </w:tcPr>
          <w:p/>
        </w:tc>
        <w:tc>
          <w:tcPr>
            <w:tcW w:w="1139" w:type="dxa"/>
          </w:tcPr>
          <w:p/>
        </w:tc>
        <w:tc>
          <w:tcPr>
            <w:tcW w:w="739" w:type="dxa"/>
          </w:tcPr>
          <w:p/>
        </w:tc>
        <w:tc>
          <w:tcPr>
            <w:tcW w:w="1599" w:type="dxa"/>
          </w:tcPr>
          <w:p/>
        </w:tc>
        <w:tc>
          <w:tcPr>
            <w:tcW w:w="1599" w:type="dxa"/>
          </w:tcPr>
          <w:p/>
        </w:tc>
        <w:tc>
          <w:tcPr>
            <w:tcW w:w="1009" w:type="dxa"/>
          </w:tcPr>
          <w:p/>
        </w:tc>
        <w:tc>
          <w:tcPr>
            <w:tcW w:w="59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45" w:type="dxa"/>
          </w:tcPr>
          <w:p>
            <w:pPr>
              <w:pStyle w:val="8"/>
              <w:spacing w:before="115" w:line="158" w:lineRule="auto"/>
              <w:ind w:left="104"/>
            </w:pPr>
            <w:r>
              <w:rPr>
                <w:rFonts w:ascii="Times New Roman" w:hAnsi="Times New Roman" w:cs="Times New Roman"/>
              </w:rPr>
              <w:t>6</w:t>
            </w:r>
          </w:p>
        </w:tc>
        <w:tc>
          <w:tcPr>
            <w:tcW w:w="700" w:type="dxa"/>
          </w:tcPr>
          <w:p/>
        </w:tc>
        <w:tc>
          <w:tcPr>
            <w:tcW w:w="959" w:type="dxa"/>
          </w:tcPr>
          <w:p/>
        </w:tc>
        <w:tc>
          <w:tcPr>
            <w:tcW w:w="340" w:type="dxa"/>
          </w:tcPr>
          <w:p/>
        </w:tc>
        <w:tc>
          <w:tcPr>
            <w:tcW w:w="1739" w:type="dxa"/>
          </w:tcPr>
          <w:p/>
        </w:tc>
        <w:tc>
          <w:tcPr>
            <w:tcW w:w="699" w:type="dxa"/>
          </w:tcPr>
          <w:p/>
        </w:tc>
        <w:tc>
          <w:tcPr>
            <w:tcW w:w="1149" w:type="dxa"/>
          </w:tcPr>
          <w:p/>
        </w:tc>
        <w:tc>
          <w:tcPr>
            <w:tcW w:w="1179" w:type="dxa"/>
          </w:tcPr>
          <w:p/>
        </w:tc>
        <w:tc>
          <w:tcPr>
            <w:tcW w:w="1139" w:type="dxa"/>
          </w:tcPr>
          <w:p/>
        </w:tc>
        <w:tc>
          <w:tcPr>
            <w:tcW w:w="739" w:type="dxa"/>
          </w:tcPr>
          <w:p/>
        </w:tc>
        <w:tc>
          <w:tcPr>
            <w:tcW w:w="1599" w:type="dxa"/>
          </w:tcPr>
          <w:p/>
        </w:tc>
        <w:tc>
          <w:tcPr>
            <w:tcW w:w="1599" w:type="dxa"/>
          </w:tcPr>
          <w:p/>
        </w:tc>
        <w:tc>
          <w:tcPr>
            <w:tcW w:w="1009" w:type="dxa"/>
          </w:tcPr>
          <w:p/>
        </w:tc>
        <w:tc>
          <w:tcPr>
            <w:tcW w:w="595" w:type="dxa"/>
          </w:tcPr>
          <w:p/>
        </w:tc>
      </w:tr>
    </w:tbl>
    <w:p>
      <w:pPr>
        <w:pStyle w:val="2"/>
        <w:spacing w:before="1" w:line="400" w:lineRule="exact"/>
        <w:ind w:left="85"/>
        <w:rPr>
          <w:spacing w:val="1"/>
          <w:sz w:val="23"/>
          <w:szCs w:val="23"/>
          <w:lang w:eastAsia="zh-CN"/>
        </w:rPr>
      </w:pPr>
      <w:r>
        <w:rPr>
          <w:spacing w:val="1"/>
          <w:sz w:val="23"/>
          <w:szCs w:val="23"/>
          <w:lang w:eastAsia="zh-CN"/>
        </w:rPr>
        <w:t>填表说明：户籍地址(现居住地址)栏，户籍地址与现居住地址不一致人员，户籍地址、现居住地址均需填写。</w:t>
      </w:r>
    </w:p>
    <w:p>
      <w:pPr>
        <w:pStyle w:val="2"/>
        <w:spacing w:before="1" w:line="400" w:lineRule="exact"/>
        <w:ind w:left="85"/>
        <w:rPr>
          <w:spacing w:val="1"/>
          <w:sz w:val="23"/>
          <w:szCs w:val="23"/>
          <w:lang w:eastAsia="zh-CN"/>
        </w:rPr>
      </w:pPr>
    </w:p>
    <w:p>
      <w:pPr>
        <w:pStyle w:val="2"/>
        <w:spacing w:before="1" w:line="400" w:lineRule="exact"/>
        <w:ind w:left="85"/>
        <w:rPr>
          <w:spacing w:val="1"/>
          <w:sz w:val="23"/>
          <w:szCs w:val="23"/>
          <w:lang w:eastAsia="zh-CN"/>
        </w:rPr>
      </w:pPr>
      <w:r>
        <w:rPr>
          <w:spacing w:val="1"/>
          <w:sz w:val="23"/>
          <w:szCs w:val="23"/>
          <w:lang w:eastAsia="zh-CN"/>
        </w:rPr>
        <w:t>自然资源部门确认确定补贴对象时间和违法用地情况(盖章)</w:t>
      </w:r>
    </w:p>
    <w:p>
      <w:pPr>
        <w:pStyle w:val="2"/>
        <w:spacing w:before="1" w:line="400" w:lineRule="exact"/>
        <w:ind w:left="85"/>
        <w:rPr>
          <w:spacing w:val="1"/>
          <w:sz w:val="23"/>
          <w:szCs w:val="23"/>
          <w:lang w:eastAsia="zh-CN"/>
        </w:rPr>
      </w:pPr>
      <w:r>
        <w:rPr>
          <w:spacing w:val="1"/>
          <w:sz w:val="23"/>
          <w:szCs w:val="23"/>
          <w:lang w:eastAsia="zh-CN"/>
        </w:rPr>
        <w:t>农村农业部门协助确认补贴对象身份资格、征地后人均剩余耕地面积(盖章)</w:t>
      </w:r>
    </w:p>
    <w:p>
      <w:pPr>
        <w:pStyle w:val="2"/>
        <w:spacing w:before="1" w:line="400" w:lineRule="exact"/>
        <w:ind w:left="85"/>
        <w:rPr>
          <w:spacing w:val="1"/>
          <w:sz w:val="23"/>
          <w:szCs w:val="23"/>
          <w:lang w:eastAsia="zh-CN"/>
        </w:rPr>
      </w:pPr>
      <w:r>
        <w:rPr>
          <w:spacing w:val="1"/>
          <w:sz w:val="23"/>
          <w:szCs w:val="23"/>
          <w:lang w:eastAsia="zh-CN"/>
        </w:rPr>
        <w:t>人力资源社会保障部门复审意见(盖章)     复审人：          时间：    年    月     日</w:t>
      </w:r>
    </w:p>
    <w:p>
      <w:pPr>
        <w:spacing w:before="98" w:line="223" w:lineRule="auto"/>
        <w:ind w:left="149"/>
        <w:rPr>
          <w:rFonts w:ascii="黑体" w:hAnsi="黑体" w:eastAsia="黑体" w:cs="黑体"/>
          <w:b/>
          <w:bCs/>
          <w:spacing w:val="22"/>
          <w:sz w:val="30"/>
          <w:szCs w:val="30"/>
          <w:lang w:eastAsia="zh-CN"/>
        </w:rPr>
      </w:pPr>
    </w:p>
    <w:p>
      <w:pPr>
        <w:spacing w:before="98" w:line="223" w:lineRule="auto"/>
        <w:ind w:left="149"/>
        <w:rPr>
          <w:rFonts w:ascii="黑体" w:hAnsi="黑体" w:eastAsia="黑体" w:cs="黑体"/>
          <w:b/>
          <w:bCs/>
          <w:spacing w:val="22"/>
          <w:sz w:val="30"/>
          <w:szCs w:val="30"/>
          <w:lang w:eastAsia="zh-CN"/>
        </w:rPr>
      </w:pPr>
    </w:p>
    <w:p>
      <w:pPr>
        <w:spacing w:before="98" w:line="223" w:lineRule="auto"/>
        <w:ind w:left="149"/>
        <w:rPr>
          <w:rFonts w:ascii="黑体" w:hAnsi="黑体" w:eastAsia="黑体" w:cs="黑体"/>
          <w:b/>
          <w:bCs/>
          <w:spacing w:val="22"/>
          <w:sz w:val="30"/>
          <w:szCs w:val="30"/>
          <w:lang w:eastAsia="zh-CN"/>
        </w:rPr>
      </w:pPr>
    </w:p>
    <w:p>
      <w:pPr>
        <w:spacing w:before="98" w:line="223" w:lineRule="auto"/>
        <w:rPr>
          <w:rFonts w:ascii="黑体" w:hAnsi="黑体" w:eastAsia="黑体" w:cs="黑体"/>
          <w:sz w:val="30"/>
          <w:szCs w:val="30"/>
          <w:lang w:eastAsia="zh-CN"/>
        </w:rPr>
      </w:pPr>
      <w:r>
        <w:rPr>
          <w:rFonts w:ascii="黑体" w:hAnsi="黑体" w:eastAsia="黑体" w:cs="黑体"/>
          <w:spacing w:val="22"/>
          <w:sz w:val="32"/>
          <w:szCs w:val="32"/>
          <w:lang w:eastAsia="zh-CN"/>
        </w:rPr>
        <w:t>附表</w:t>
      </w:r>
      <w:r>
        <w:rPr>
          <w:rFonts w:ascii="Times New Roman" w:hAnsi="Times New Roman" w:eastAsia="黑体" w:cs="Times New Roman"/>
          <w:spacing w:val="22"/>
          <w:sz w:val="32"/>
          <w:szCs w:val="32"/>
          <w:lang w:eastAsia="zh-CN"/>
        </w:rPr>
        <w:t>6</w:t>
      </w:r>
    </w:p>
    <w:p>
      <w:pPr>
        <w:spacing w:before="157" w:line="219" w:lineRule="auto"/>
        <w:ind w:left="2405"/>
        <w:rPr>
          <w:rFonts w:ascii="宋体" w:hAnsi="宋体" w:eastAsia="宋体" w:cs="宋体"/>
          <w:sz w:val="42"/>
          <w:szCs w:val="42"/>
          <w:lang w:eastAsia="zh-CN"/>
        </w:rPr>
      </w:pPr>
      <w:r>
        <w:rPr>
          <w:rFonts w:hint="eastAsia" w:cs="Times New Roman" w:asciiTheme="minorEastAsia" w:hAnsiTheme="minorEastAsia" w:eastAsiaTheme="minorEastAsia"/>
          <w:b/>
          <w:bCs/>
          <w:spacing w:val="-3"/>
          <w:sz w:val="42"/>
          <w:szCs w:val="42"/>
          <w:lang w:eastAsia="zh-CN"/>
        </w:rPr>
        <w:t>天长市</w:t>
      </w:r>
      <w:r>
        <w:rPr>
          <w:rFonts w:ascii="宋体" w:hAnsi="宋体" w:eastAsia="宋体" w:cs="宋体"/>
          <w:b/>
          <w:bCs/>
          <w:spacing w:val="-3"/>
          <w:sz w:val="42"/>
          <w:szCs w:val="42"/>
          <w:lang w:eastAsia="zh-CN"/>
        </w:rPr>
        <w:t>被征地农民基本养老保险缴费补贴对象名册</w:t>
      </w:r>
    </w:p>
    <w:p>
      <w:pPr>
        <w:spacing w:line="91" w:lineRule="exact"/>
        <w:rPr>
          <w:lang w:eastAsia="zh-CN"/>
        </w:rPr>
      </w:pPr>
    </w:p>
    <w:p>
      <w:pPr>
        <w:spacing w:line="91" w:lineRule="exact"/>
        <w:rPr>
          <w:lang w:eastAsia="zh-CN"/>
        </w:rPr>
      </w:pPr>
    </w:p>
    <w:p>
      <w:pPr>
        <w:spacing w:line="91" w:lineRule="exact"/>
        <w:rPr>
          <w:lang w:eastAsia="zh-CN"/>
        </w:rPr>
      </w:pPr>
    </w:p>
    <w:p>
      <w:pPr>
        <w:spacing w:line="91" w:lineRule="exact"/>
        <w:rPr>
          <w:lang w:eastAsia="zh-CN"/>
        </w:rPr>
      </w:pPr>
    </w:p>
    <w:p>
      <w:pPr>
        <w:spacing w:line="91" w:lineRule="exact"/>
        <w:rPr>
          <w:lang w:eastAsia="zh-CN"/>
        </w:rPr>
        <w:sectPr>
          <w:footerReference r:id="rId4" w:type="default"/>
          <w:pgSz w:w="16800" w:h="11820"/>
          <w:pgMar w:top="1004" w:right="1615" w:bottom="1381" w:left="1414" w:header="0" w:footer="1252" w:gutter="0"/>
          <w:cols w:equalWidth="0" w:num="1">
            <w:col w:w="13771"/>
          </w:cols>
        </w:sectPr>
      </w:pPr>
    </w:p>
    <w:p>
      <w:pPr>
        <w:pStyle w:val="2"/>
        <w:spacing w:before="46" w:line="221" w:lineRule="auto"/>
        <w:ind w:left="145"/>
        <w:rPr>
          <w:sz w:val="23"/>
          <w:szCs w:val="23"/>
          <w:lang w:eastAsia="zh-CN"/>
        </w:rPr>
      </w:pPr>
      <w:r>
        <w:rPr>
          <w:spacing w:val="11"/>
          <w:sz w:val="23"/>
          <w:szCs w:val="23"/>
          <w:lang w:eastAsia="zh-CN"/>
        </w:rPr>
        <w:t>填报单位：人社部门(盖章)</w:t>
      </w:r>
    </w:p>
    <w:p>
      <w:pPr>
        <w:spacing w:line="260" w:lineRule="auto"/>
        <w:rPr>
          <w:lang w:eastAsia="zh-CN"/>
        </w:rPr>
      </w:pPr>
    </w:p>
    <w:p>
      <w:pPr>
        <w:pStyle w:val="2"/>
        <w:spacing w:before="75" w:line="230" w:lineRule="auto"/>
        <w:ind w:left="145"/>
        <w:rPr>
          <w:sz w:val="23"/>
          <w:szCs w:val="23"/>
          <w:lang w:eastAsia="zh-CN"/>
        </w:rPr>
      </w:pPr>
      <w:r>
        <w:rPr>
          <w:spacing w:val="-24"/>
          <w:sz w:val="23"/>
          <w:szCs w:val="23"/>
          <w:lang w:eastAsia="zh-CN"/>
        </w:rPr>
        <w:t>依法批准征地时间：</w:t>
      </w:r>
      <w:r>
        <w:rPr>
          <w:spacing w:val="-24"/>
          <w:position w:val="-3"/>
          <w:sz w:val="23"/>
          <w:szCs w:val="23"/>
          <w:lang w:eastAsia="zh-CN"/>
        </w:rPr>
        <w:t>年</w:t>
      </w:r>
    </w:p>
    <w:p>
      <w:pPr>
        <w:spacing w:line="14" w:lineRule="auto"/>
        <w:rPr>
          <w:sz w:val="2"/>
          <w:lang w:eastAsia="zh-CN"/>
        </w:rPr>
      </w:pPr>
      <w:r>
        <w:rPr>
          <w:sz w:val="2"/>
          <w:szCs w:val="2"/>
          <w:lang w:eastAsia="zh-CN"/>
        </w:rPr>
        <w:br w:type="column"/>
      </w:r>
    </w:p>
    <w:p>
      <w:pPr>
        <w:pStyle w:val="2"/>
        <w:spacing w:before="85" w:line="221" w:lineRule="auto"/>
        <w:ind w:left="700" w:firstLine="1442" w:firstLineChars="700"/>
        <w:rPr>
          <w:sz w:val="23"/>
          <w:szCs w:val="23"/>
          <w:lang w:eastAsia="zh-CN"/>
        </w:rPr>
      </w:pPr>
      <w:r>
        <w:rPr>
          <w:spacing w:val="-12"/>
          <w:sz w:val="23"/>
          <w:szCs w:val="23"/>
          <w:lang w:eastAsia="zh-CN"/>
        </w:rPr>
        <w:t>征地项目名称：</w:t>
      </w:r>
    </w:p>
    <w:p>
      <w:pPr>
        <w:spacing w:line="260" w:lineRule="auto"/>
        <w:rPr>
          <w:lang w:eastAsia="zh-CN"/>
        </w:rPr>
      </w:pPr>
    </w:p>
    <w:p>
      <w:pPr>
        <w:pStyle w:val="2"/>
        <w:spacing w:before="75" w:line="196" w:lineRule="auto"/>
        <w:ind w:firstLine="250" w:firstLineChars="100"/>
        <w:rPr>
          <w:sz w:val="23"/>
          <w:szCs w:val="23"/>
          <w:lang w:eastAsia="zh-CN"/>
        </w:rPr>
      </w:pPr>
      <w:r>
        <w:rPr>
          <w:spacing w:val="10"/>
          <w:position w:val="4"/>
          <w:sz w:val="23"/>
          <w:szCs w:val="23"/>
          <w:lang w:eastAsia="zh-CN"/>
        </w:rPr>
        <w:t xml:space="preserve">月    日       </w:t>
      </w:r>
      <w:r>
        <w:rPr>
          <w:spacing w:val="10"/>
          <w:sz w:val="23"/>
          <w:szCs w:val="23"/>
          <w:lang w:eastAsia="zh-CN"/>
        </w:rPr>
        <w:t>是否属于违法用地补办审批手续或未批准先用地项目：是()否()</w:t>
      </w:r>
    </w:p>
    <w:p>
      <w:pPr>
        <w:spacing w:line="196" w:lineRule="auto"/>
        <w:rPr>
          <w:sz w:val="23"/>
          <w:szCs w:val="23"/>
          <w:lang w:eastAsia="zh-CN"/>
        </w:rPr>
        <w:sectPr>
          <w:type w:val="continuous"/>
          <w:pgSz w:w="16800" w:h="11820"/>
          <w:pgMar w:top="1004" w:right="1615" w:bottom="1381" w:left="1414" w:header="0" w:footer="1252" w:gutter="0"/>
          <w:cols w:equalWidth="0" w:num="2">
            <w:col w:w="3316" w:space="100"/>
            <w:col w:w="10355"/>
          </w:cols>
        </w:sectPr>
      </w:pPr>
    </w:p>
    <w:p>
      <w:pPr>
        <w:spacing w:line="153" w:lineRule="exact"/>
        <w:rPr>
          <w:lang w:eastAsia="zh-CN"/>
        </w:rPr>
      </w:pPr>
    </w:p>
    <w:tbl>
      <w:tblPr>
        <w:tblStyle w:val="7"/>
        <w:tblW w:w="13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
        <w:gridCol w:w="690"/>
        <w:gridCol w:w="939"/>
        <w:gridCol w:w="350"/>
        <w:gridCol w:w="1739"/>
        <w:gridCol w:w="709"/>
        <w:gridCol w:w="1149"/>
        <w:gridCol w:w="1169"/>
        <w:gridCol w:w="1149"/>
        <w:gridCol w:w="729"/>
        <w:gridCol w:w="1609"/>
        <w:gridCol w:w="1589"/>
        <w:gridCol w:w="1009"/>
        <w:gridCol w:w="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355" w:type="dxa"/>
            <w:textDirection w:val="tbRlV"/>
          </w:tcPr>
          <w:p>
            <w:pPr>
              <w:pStyle w:val="8"/>
              <w:spacing w:before="10" w:line="217" w:lineRule="auto"/>
              <w:ind w:left="73"/>
            </w:pPr>
            <w:r>
              <w:t>序号</w:t>
            </w:r>
          </w:p>
        </w:tc>
        <w:tc>
          <w:tcPr>
            <w:tcW w:w="690" w:type="dxa"/>
          </w:tcPr>
          <w:p>
            <w:pPr>
              <w:pStyle w:val="8"/>
              <w:spacing w:before="274" w:line="219" w:lineRule="auto"/>
              <w:ind w:left="130"/>
            </w:pPr>
            <w:r>
              <w:rPr>
                <w:spacing w:val="14"/>
              </w:rPr>
              <w:t>姓名</w:t>
            </w:r>
          </w:p>
        </w:tc>
        <w:tc>
          <w:tcPr>
            <w:tcW w:w="939" w:type="dxa"/>
          </w:tcPr>
          <w:p>
            <w:pPr>
              <w:pStyle w:val="8"/>
              <w:spacing w:before="104" w:line="248" w:lineRule="auto"/>
              <w:ind w:left="130" w:right="122"/>
            </w:pPr>
            <w:r>
              <w:rPr>
                <w:spacing w:val="5"/>
              </w:rPr>
              <w:t>公民身</w:t>
            </w:r>
            <w:r>
              <w:rPr>
                <w:spacing w:val="-2"/>
              </w:rPr>
              <w:t>份号码</w:t>
            </w:r>
          </w:p>
        </w:tc>
        <w:tc>
          <w:tcPr>
            <w:tcW w:w="350" w:type="dxa"/>
            <w:textDirection w:val="tbRlV"/>
          </w:tcPr>
          <w:p>
            <w:pPr>
              <w:pStyle w:val="8"/>
              <w:spacing w:before="1" w:line="215" w:lineRule="auto"/>
              <w:ind w:left="84"/>
            </w:pPr>
            <w:r>
              <w:t>性别</w:t>
            </w:r>
          </w:p>
        </w:tc>
        <w:tc>
          <w:tcPr>
            <w:tcW w:w="1739" w:type="dxa"/>
          </w:tcPr>
          <w:p>
            <w:pPr>
              <w:pStyle w:val="8"/>
              <w:spacing w:before="102" w:line="219" w:lineRule="auto"/>
              <w:ind w:left="421"/>
            </w:pPr>
            <w:r>
              <w:rPr>
                <w:spacing w:val="-2"/>
              </w:rPr>
              <w:t>户籍地址</w:t>
            </w:r>
          </w:p>
          <w:p>
            <w:pPr>
              <w:pStyle w:val="8"/>
              <w:spacing w:before="91" w:line="220" w:lineRule="auto"/>
              <w:ind w:left="200"/>
            </w:pPr>
            <w:r>
              <w:rPr>
                <w:spacing w:val="6"/>
              </w:rPr>
              <w:t>(现居住地址)</w:t>
            </w:r>
          </w:p>
        </w:tc>
        <w:tc>
          <w:tcPr>
            <w:tcW w:w="709" w:type="dxa"/>
          </w:tcPr>
          <w:p>
            <w:pPr>
              <w:pStyle w:val="8"/>
              <w:spacing w:before="107" w:line="253" w:lineRule="auto"/>
              <w:ind w:left="121" w:right="116"/>
            </w:pPr>
            <w:r>
              <w:rPr>
                <w:spacing w:val="10"/>
              </w:rPr>
              <w:t>联系</w:t>
            </w:r>
            <w:r>
              <w:rPr>
                <w:spacing w:val="4"/>
              </w:rPr>
              <w:t>电话</w:t>
            </w:r>
          </w:p>
        </w:tc>
        <w:tc>
          <w:tcPr>
            <w:tcW w:w="1149" w:type="dxa"/>
          </w:tcPr>
          <w:p>
            <w:pPr>
              <w:pStyle w:val="8"/>
              <w:spacing w:before="115" w:line="249" w:lineRule="auto"/>
              <w:ind w:left="123" w:right="105"/>
            </w:pPr>
            <w:r>
              <w:rPr>
                <w:spacing w:val="3"/>
              </w:rPr>
              <w:t>是否属于</w:t>
            </w:r>
            <w:r>
              <w:rPr>
                <w:spacing w:val="7"/>
              </w:rPr>
              <w:t>安置人员</w:t>
            </w:r>
          </w:p>
        </w:tc>
        <w:tc>
          <w:tcPr>
            <w:tcW w:w="1169" w:type="dxa"/>
          </w:tcPr>
          <w:p>
            <w:pPr>
              <w:pStyle w:val="8"/>
              <w:spacing w:before="104" w:line="243" w:lineRule="auto"/>
              <w:ind w:left="134" w:right="130"/>
            </w:pPr>
            <w:r>
              <w:rPr>
                <w:spacing w:val="-3"/>
              </w:rPr>
              <w:t>人均剩余</w:t>
            </w:r>
            <w:r>
              <w:rPr>
                <w:spacing w:val="3"/>
              </w:rPr>
              <w:t>耕地面积</w:t>
            </w:r>
          </w:p>
        </w:tc>
        <w:tc>
          <w:tcPr>
            <w:tcW w:w="1149" w:type="dxa"/>
          </w:tcPr>
          <w:p>
            <w:pPr>
              <w:pStyle w:val="8"/>
              <w:spacing w:before="94" w:line="248" w:lineRule="auto"/>
              <w:ind w:left="125" w:right="112"/>
            </w:pPr>
            <w:r>
              <w:rPr>
                <w:spacing w:val="-3"/>
              </w:rPr>
              <w:t>确定补贴</w:t>
            </w:r>
            <w:r>
              <w:rPr>
                <w:spacing w:val="5"/>
              </w:rPr>
              <w:t>对象时间</w:t>
            </w:r>
          </w:p>
        </w:tc>
        <w:tc>
          <w:tcPr>
            <w:tcW w:w="729" w:type="dxa"/>
          </w:tcPr>
          <w:p>
            <w:pPr>
              <w:pStyle w:val="8"/>
              <w:spacing w:before="93" w:line="244" w:lineRule="auto"/>
              <w:ind w:left="136" w:right="128"/>
            </w:pPr>
            <w:r>
              <w:rPr>
                <w:spacing w:val="-5"/>
              </w:rPr>
              <w:t>补贴</w:t>
            </w:r>
            <w:r>
              <w:rPr>
                <w:spacing w:val="7"/>
              </w:rPr>
              <w:t>类型</w:t>
            </w:r>
          </w:p>
        </w:tc>
        <w:tc>
          <w:tcPr>
            <w:tcW w:w="1609" w:type="dxa"/>
          </w:tcPr>
          <w:p>
            <w:pPr>
              <w:pStyle w:val="8"/>
              <w:spacing w:before="93" w:line="244" w:lineRule="auto"/>
              <w:ind w:left="137" w:right="129"/>
              <w:rPr>
                <w:lang w:eastAsia="zh-CN"/>
              </w:rPr>
            </w:pPr>
            <w:r>
              <w:rPr>
                <w:spacing w:val="2"/>
                <w:lang w:eastAsia="zh-CN"/>
              </w:rPr>
              <w:t>参加城乡居民</w:t>
            </w:r>
            <w:r>
              <w:rPr>
                <w:spacing w:val="-2"/>
                <w:lang w:eastAsia="zh-CN"/>
              </w:rPr>
              <w:t>养老保险地址</w:t>
            </w:r>
          </w:p>
        </w:tc>
        <w:tc>
          <w:tcPr>
            <w:tcW w:w="1589" w:type="dxa"/>
          </w:tcPr>
          <w:p>
            <w:pPr>
              <w:pStyle w:val="8"/>
              <w:spacing w:before="102" w:line="257" w:lineRule="auto"/>
              <w:ind w:left="128" w:right="118"/>
              <w:rPr>
                <w:lang w:eastAsia="zh-CN"/>
              </w:rPr>
            </w:pPr>
            <w:r>
              <w:rPr>
                <w:spacing w:val="1"/>
                <w:lang w:eastAsia="zh-CN"/>
              </w:rPr>
              <w:t>参加职工养老</w:t>
            </w:r>
            <w:r>
              <w:rPr>
                <w:spacing w:val="2"/>
                <w:lang w:eastAsia="zh-CN"/>
              </w:rPr>
              <w:t>保险缴费年限</w:t>
            </w:r>
          </w:p>
        </w:tc>
        <w:tc>
          <w:tcPr>
            <w:tcW w:w="1009" w:type="dxa"/>
          </w:tcPr>
          <w:p>
            <w:pPr>
              <w:pStyle w:val="8"/>
              <w:spacing w:before="24" w:line="219" w:lineRule="auto"/>
              <w:ind w:left="159"/>
            </w:pPr>
            <w:r>
              <w:rPr>
                <w:spacing w:val="-2"/>
              </w:rPr>
              <w:t>补贴金</w:t>
            </w:r>
          </w:p>
          <w:p>
            <w:pPr>
              <w:pStyle w:val="8"/>
              <w:spacing w:before="99" w:line="219" w:lineRule="auto"/>
              <w:jc w:val="right"/>
            </w:pPr>
            <w:r>
              <w:rPr>
                <w:spacing w:val="7"/>
              </w:rPr>
              <w:t>额(元)</w:t>
            </w:r>
          </w:p>
        </w:tc>
        <w:tc>
          <w:tcPr>
            <w:tcW w:w="575" w:type="dxa"/>
            <w:textDirection w:val="tbRlV"/>
          </w:tcPr>
          <w:p>
            <w:pPr>
              <w:pStyle w:val="8"/>
              <w:spacing w:before="165" w:line="217" w:lineRule="auto"/>
              <w:ind w:left="74"/>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55" w:type="dxa"/>
          </w:tcPr>
          <w:p>
            <w:pPr>
              <w:pStyle w:val="8"/>
              <w:spacing w:before="117" w:line="169" w:lineRule="auto"/>
              <w:ind w:left="115"/>
            </w:pPr>
            <w:r>
              <w:rPr>
                <w:rFonts w:ascii="Times New Roman" w:hAnsi="Times New Roman" w:cs="Times New Roman"/>
              </w:rPr>
              <w:t>1</w:t>
            </w:r>
          </w:p>
        </w:tc>
        <w:tc>
          <w:tcPr>
            <w:tcW w:w="690" w:type="dxa"/>
          </w:tcPr>
          <w:p/>
        </w:tc>
        <w:tc>
          <w:tcPr>
            <w:tcW w:w="939" w:type="dxa"/>
          </w:tcPr>
          <w:p/>
        </w:tc>
        <w:tc>
          <w:tcPr>
            <w:tcW w:w="350" w:type="dxa"/>
          </w:tcPr>
          <w:p/>
        </w:tc>
        <w:tc>
          <w:tcPr>
            <w:tcW w:w="1739" w:type="dxa"/>
          </w:tcPr>
          <w:p/>
        </w:tc>
        <w:tc>
          <w:tcPr>
            <w:tcW w:w="709" w:type="dxa"/>
          </w:tcPr>
          <w:p/>
        </w:tc>
        <w:tc>
          <w:tcPr>
            <w:tcW w:w="1149" w:type="dxa"/>
          </w:tcPr>
          <w:p/>
        </w:tc>
        <w:tc>
          <w:tcPr>
            <w:tcW w:w="1169" w:type="dxa"/>
          </w:tcPr>
          <w:p/>
        </w:tc>
        <w:tc>
          <w:tcPr>
            <w:tcW w:w="1149" w:type="dxa"/>
          </w:tcPr>
          <w:p/>
        </w:tc>
        <w:tc>
          <w:tcPr>
            <w:tcW w:w="729" w:type="dxa"/>
          </w:tcPr>
          <w:p/>
        </w:tc>
        <w:tc>
          <w:tcPr>
            <w:tcW w:w="1609" w:type="dxa"/>
          </w:tcPr>
          <w:p/>
        </w:tc>
        <w:tc>
          <w:tcPr>
            <w:tcW w:w="1589" w:type="dxa"/>
          </w:tcPr>
          <w:p/>
        </w:tc>
        <w:tc>
          <w:tcPr>
            <w:tcW w:w="1009" w:type="dxa"/>
          </w:tcPr>
          <w:p/>
        </w:tc>
        <w:tc>
          <w:tcPr>
            <w:tcW w:w="57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55" w:type="dxa"/>
          </w:tcPr>
          <w:p>
            <w:pPr>
              <w:pStyle w:val="8"/>
              <w:spacing w:before="120" w:line="166" w:lineRule="auto"/>
              <w:ind w:left="115"/>
            </w:pPr>
            <w:r>
              <w:rPr>
                <w:rFonts w:ascii="Times New Roman" w:hAnsi="Times New Roman" w:cs="Times New Roman"/>
              </w:rPr>
              <w:t>2</w:t>
            </w:r>
          </w:p>
        </w:tc>
        <w:tc>
          <w:tcPr>
            <w:tcW w:w="690" w:type="dxa"/>
          </w:tcPr>
          <w:p/>
        </w:tc>
        <w:tc>
          <w:tcPr>
            <w:tcW w:w="939" w:type="dxa"/>
          </w:tcPr>
          <w:p/>
        </w:tc>
        <w:tc>
          <w:tcPr>
            <w:tcW w:w="350" w:type="dxa"/>
          </w:tcPr>
          <w:p/>
        </w:tc>
        <w:tc>
          <w:tcPr>
            <w:tcW w:w="1739" w:type="dxa"/>
          </w:tcPr>
          <w:p/>
        </w:tc>
        <w:tc>
          <w:tcPr>
            <w:tcW w:w="709" w:type="dxa"/>
          </w:tcPr>
          <w:p/>
        </w:tc>
        <w:tc>
          <w:tcPr>
            <w:tcW w:w="1149" w:type="dxa"/>
          </w:tcPr>
          <w:p/>
        </w:tc>
        <w:tc>
          <w:tcPr>
            <w:tcW w:w="1169" w:type="dxa"/>
          </w:tcPr>
          <w:p/>
        </w:tc>
        <w:tc>
          <w:tcPr>
            <w:tcW w:w="1149" w:type="dxa"/>
          </w:tcPr>
          <w:p/>
        </w:tc>
        <w:tc>
          <w:tcPr>
            <w:tcW w:w="729" w:type="dxa"/>
          </w:tcPr>
          <w:p/>
        </w:tc>
        <w:tc>
          <w:tcPr>
            <w:tcW w:w="1609" w:type="dxa"/>
          </w:tcPr>
          <w:p/>
        </w:tc>
        <w:tc>
          <w:tcPr>
            <w:tcW w:w="1589" w:type="dxa"/>
          </w:tcPr>
          <w:p/>
        </w:tc>
        <w:tc>
          <w:tcPr>
            <w:tcW w:w="1009" w:type="dxa"/>
          </w:tcPr>
          <w:p/>
        </w:tc>
        <w:tc>
          <w:tcPr>
            <w:tcW w:w="57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55" w:type="dxa"/>
          </w:tcPr>
          <w:p>
            <w:pPr>
              <w:pStyle w:val="8"/>
              <w:spacing w:before="121" w:line="166" w:lineRule="auto"/>
              <w:ind w:left="115"/>
            </w:pPr>
            <w:r>
              <w:rPr>
                <w:rFonts w:ascii="Times New Roman" w:hAnsi="Times New Roman" w:cs="Times New Roman"/>
              </w:rPr>
              <w:t>3</w:t>
            </w:r>
          </w:p>
        </w:tc>
        <w:tc>
          <w:tcPr>
            <w:tcW w:w="690" w:type="dxa"/>
          </w:tcPr>
          <w:p/>
        </w:tc>
        <w:tc>
          <w:tcPr>
            <w:tcW w:w="939" w:type="dxa"/>
          </w:tcPr>
          <w:p/>
        </w:tc>
        <w:tc>
          <w:tcPr>
            <w:tcW w:w="350" w:type="dxa"/>
          </w:tcPr>
          <w:p/>
        </w:tc>
        <w:tc>
          <w:tcPr>
            <w:tcW w:w="1739" w:type="dxa"/>
          </w:tcPr>
          <w:p/>
        </w:tc>
        <w:tc>
          <w:tcPr>
            <w:tcW w:w="709" w:type="dxa"/>
          </w:tcPr>
          <w:p/>
        </w:tc>
        <w:tc>
          <w:tcPr>
            <w:tcW w:w="1149" w:type="dxa"/>
          </w:tcPr>
          <w:p/>
        </w:tc>
        <w:tc>
          <w:tcPr>
            <w:tcW w:w="1169" w:type="dxa"/>
          </w:tcPr>
          <w:p/>
        </w:tc>
        <w:tc>
          <w:tcPr>
            <w:tcW w:w="1149" w:type="dxa"/>
          </w:tcPr>
          <w:p/>
        </w:tc>
        <w:tc>
          <w:tcPr>
            <w:tcW w:w="729" w:type="dxa"/>
          </w:tcPr>
          <w:p/>
        </w:tc>
        <w:tc>
          <w:tcPr>
            <w:tcW w:w="1609" w:type="dxa"/>
          </w:tcPr>
          <w:p/>
        </w:tc>
        <w:tc>
          <w:tcPr>
            <w:tcW w:w="1589" w:type="dxa"/>
          </w:tcPr>
          <w:p/>
        </w:tc>
        <w:tc>
          <w:tcPr>
            <w:tcW w:w="1009" w:type="dxa"/>
          </w:tcPr>
          <w:p/>
        </w:tc>
        <w:tc>
          <w:tcPr>
            <w:tcW w:w="57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55" w:type="dxa"/>
          </w:tcPr>
          <w:p>
            <w:pPr>
              <w:pStyle w:val="8"/>
              <w:spacing w:before="122" w:line="165" w:lineRule="auto"/>
              <w:ind w:left="115"/>
            </w:pPr>
            <w:r>
              <w:rPr>
                <w:rFonts w:ascii="Times New Roman" w:hAnsi="Times New Roman" w:cs="Times New Roman"/>
              </w:rPr>
              <w:t>4</w:t>
            </w:r>
          </w:p>
        </w:tc>
        <w:tc>
          <w:tcPr>
            <w:tcW w:w="690" w:type="dxa"/>
          </w:tcPr>
          <w:p/>
        </w:tc>
        <w:tc>
          <w:tcPr>
            <w:tcW w:w="939" w:type="dxa"/>
          </w:tcPr>
          <w:p/>
        </w:tc>
        <w:tc>
          <w:tcPr>
            <w:tcW w:w="350" w:type="dxa"/>
          </w:tcPr>
          <w:p/>
        </w:tc>
        <w:tc>
          <w:tcPr>
            <w:tcW w:w="1739" w:type="dxa"/>
          </w:tcPr>
          <w:p/>
        </w:tc>
        <w:tc>
          <w:tcPr>
            <w:tcW w:w="709" w:type="dxa"/>
          </w:tcPr>
          <w:p/>
        </w:tc>
        <w:tc>
          <w:tcPr>
            <w:tcW w:w="1149" w:type="dxa"/>
          </w:tcPr>
          <w:p/>
        </w:tc>
        <w:tc>
          <w:tcPr>
            <w:tcW w:w="1169" w:type="dxa"/>
          </w:tcPr>
          <w:p/>
        </w:tc>
        <w:tc>
          <w:tcPr>
            <w:tcW w:w="1149" w:type="dxa"/>
          </w:tcPr>
          <w:p/>
        </w:tc>
        <w:tc>
          <w:tcPr>
            <w:tcW w:w="729" w:type="dxa"/>
          </w:tcPr>
          <w:p/>
        </w:tc>
        <w:tc>
          <w:tcPr>
            <w:tcW w:w="1609" w:type="dxa"/>
          </w:tcPr>
          <w:p/>
        </w:tc>
        <w:tc>
          <w:tcPr>
            <w:tcW w:w="1589" w:type="dxa"/>
          </w:tcPr>
          <w:p/>
        </w:tc>
        <w:tc>
          <w:tcPr>
            <w:tcW w:w="1009" w:type="dxa"/>
          </w:tcPr>
          <w:p/>
        </w:tc>
        <w:tc>
          <w:tcPr>
            <w:tcW w:w="57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55" w:type="dxa"/>
          </w:tcPr>
          <w:p>
            <w:pPr>
              <w:pStyle w:val="8"/>
              <w:spacing w:before="124" w:line="163" w:lineRule="auto"/>
              <w:ind w:left="115"/>
            </w:pPr>
            <w:r>
              <w:rPr>
                <w:rFonts w:ascii="Times New Roman" w:hAnsi="Times New Roman" w:cs="Times New Roman"/>
              </w:rPr>
              <w:t>5</w:t>
            </w:r>
          </w:p>
        </w:tc>
        <w:tc>
          <w:tcPr>
            <w:tcW w:w="690" w:type="dxa"/>
          </w:tcPr>
          <w:p/>
        </w:tc>
        <w:tc>
          <w:tcPr>
            <w:tcW w:w="939" w:type="dxa"/>
          </w:tcPr>
          <w:p/>
        </w:tc>
        <w:tc>
          <w:tcPr>
            <w:tcW w:w="350" w:type="dxa"/>
          </w:tcPr>
          <w:p/>
        </w:tc>
        <w:tc>
          <w:tcPr>
            <w:tcW w:w="1739" w:type="dxa"/>
          </w:tcPr>
          <w:p/>
        </w:tc>
        <w:tc>
          <w:tcPr>
            <w:tcW w:w="709" w:type="dxa"/>
          </w:tcPr>
          <w:p/>
        </w:tc>
        <w:tc>
          <w:tcPr>
            <w:tcW w:w="1149" w:type="dxa"/>
          </w:tcPr>
          <w:p/>
        </w:tc>
        <w:tc>
          <w:tcPr>
            <w:tcW w:w="1169" w:type="dxa"/>
          </w:tcPr>
          <w:p/>
        </w:tc>
        <w:tc>
          <w:tcPr>
            <w:tcW w:w="1149" w:type="dxa"/>
          </w:tcPr>
          <w:p/>
        </w:tc>
        <w:tc>
          <w:tcPr>
            <w:tcW w:w="729" w:type="dxa"/>
          </w:tcPr>
          <w:p/>
        </w:tc>
        <w:tc>
          <w:tcPr>
            <w:tcW w:w="1609" w:type="dxa"/>
          </w:tcPr>
          <w:p/>
        </w:tc>
        <w:tc>
          <w:tcPr>
            <w:tcW w:w="1589" w:type="dxa"/>
          </w:tcPr>
          <w:p/>
        </w:tc>
        <w:tc>
          <w:tcPr>
            <w:tcW w:w="1009" w:type="dxa"/>
          </w:tcPr>
          <w:p/>
        </w:tc>
        <w:tc>
          <w:tcPr>
            <w:tcW w:w="57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55" w:type="dxa"/>
          </w:tcPr>
          <w:p>
            <w:pPr>
              <w:pStyle w:val="8"/>
              <w:spacing w:before="114" w:line="167" w:lineRule="auto"/>
              <w:ind w:left="115"/>
            </w:pPr>
            <w:r>
              <w:rPr>
                <w:rFonts w:ascii="Times New Roman" w:hAnsi="Times New Roman" w:cs="Times New Roman"/>
              </w:rPr>
              <w:t>6</w:t>
            </w:r>
          </w:p>
        </w:tc>
        <w:tc>
          <w:tcPr>
            <w:tcW w:w="690" w:type="dxa"/>
          </w:tcPr>
          <w:p/>
        </w:tc>
        <w:tc>
          <w:tcPr>
            <w:tcW w:w="939" w:type="dxa"/>
          </w:tcPr>
          <w:p/>
        </w:tc>
        <w:tc>
          <w:tcPr>
            <w:tcW w:w="350" w:type="dxa"/>
          </w:tcPr>
          <w:p/>
        </w:tc>
        <w:tc>
          <w:tcPr>
            <w:tcW w:w="1739" w:type="dxa"/>
          </w:tcPr>
          <w:p/>
        </w:tc>
        <w:tc>
          <w:tcPr>
            <w:tcW w:w="709" w:type="dxa"/>
          </w:tcPr>
          <w:p/>
        </w:tc>
        <w:tc>
          <w:tcPr>
            <w:tcW w:w="1149" w:type="dxa"/>
          </w:tcPr>
          <w:p/>
        </w:tc>
        <w:tc>
          <w:tcPr>
            <w:tcW w:w="1169" w:type="dxa"/>
          </w:tcPr>
          <w:p/>
        </w:tc>
        <w:tc>
          <w:tcPr>
            <w:tcW w:w="1149" w:type="dxa"/>
          </w:tcPr>
          <w:p/>
        </w:tc>
        <w:tc>
          <w:tcPr>
            <w:tcW w:w="729" w:type="dxa"/>
          </w:tcPr>
          <w:p/>
        </w:tc>
        <w:tc>
          <w:tcPr>
            <w:tcW w:w="1609" w:type="dxa"/>
          </w:tcPr>
          <w:p/>
        </w:tc>
        <w:tc>
          <w:tcPr>
            <w:tcW w:w="1589" w:type="dxa"/>
          </w:tcPr>
          <w:p/>
        </w:tc>
        <w:tc>
          <w:tcPr>
            <w:tcW w:w="1009" w:type="dxa"/>
          </w:tcPr>
          <w:p/>
        </w:tc>
        <w:tc>
          <w:tcPr>
            <w:tcW w:w="575" w:type="dxa"/>
          </w:tcPr>
          <w:p/>
        </w:tc>
      </w:tr>
    </w:tbl>
    <w:p>
      <w:pPr>
        <w:spacing w:before="112" w:line="219" w:lineRule="auto"/>
        <w:ind w:left="125"/>
        <w:rPr>
          <w:rFonts w:ascii="仿宋" w:hAnsi="仿宋" w:eastAsia="仿宋" w:cs="仿宋"/>
          <w:spacing w:val="5"/>
          <w:sz w:val="23"/>
          <w:szCs w:val="23"/>
        </w:rPr>
      </w:pPr>
      <w:r>
        <w:rPr>
          <w:rFonts w:ascii="仿宋" w:hAnsi="仿宋" w:eastAsia="仿宋" w:cs="仿宋"/>
          <w:spacing w:val="5"/>
          <w:sz w:val="23"/>
          <w:szCs w:val="23"/>
        </w:rPr>
        <w:t>填表说明：</w:t>
      </w:r>
    </w:p>
    <w:p>
      <w:pPr>
        <w:spacing w:before="112" w:line="219" w:lineRule="auto"/>
        <w:ind w:firstLine="240" w:firstLineChars="100"/>
        <w:rPr>
          <w:rFonts w:ascii="仿宋" w:hAnsi="仿宋" w:eastAsia="仿宋" w:cs="仿宋"/>
          <w:spacing w:val="5"/>
          <w:sz w:val="23"/>
          <w:szCs w:val="23"/>
          <w:lang w:eastAsia="zh-CN"/>
        </w:rPr>
      </w:pPr>
      <w:r>
        <w:rPr>
          <w:rFonts w:ascii="仿宋" w:hAnsi="仿宋" w:eastAsia="仿宋" w:cs="仿宋"/>
          <w:spacing w:val="5"/>
          <w:sz w:val="23"/>
          <w:szCs w:val="23"/>
          <w:lang w:eastAsia="zh-CN"/>
        </w:rPr>
        <w:t>1.户籍地址(现居住地址)栏，户籍地址与现居住地址不一致人员，户籍地址、现居住地址均需填写。</w:t>
      </w:r>
    </w:p>
    <w:p>
      <w:pPr>
        <w:pStyle w:val="2"/>
        <w:spacing w:before="255" w:line="221" w:lineRule="auto"/>
        <w:ind w:firstLine="240" w:firstLineChars="100"/>
        <w:rPr>
          <w:rFonts w:ascii="Arial"/>
          <w:sz w:val="21"/>
          <w:lang w:eastAsia="zh-CN"/>
        </w:rPr>
      </w:pPr>
      <w:r>
        <w:rPr>
          <w:rFonts w:ascii="Times New Roman" w:hAnsi="Times New Roman" w:cs="Times New Roman"/>
          <w:spacing w:val="5"/>
          <w:sz w:val="23"/>
          <w:szCs w:val="23"/>
          <w:lang w:eastAsia="zh-CN"/>
        </w:rPr>
        <w:t>2</w:t>
      </w:r>
      <w:r>
        <w:rPr>
          <w:spacing w:val="5"/>
          <w:sz w:val="23"/>
          <w:szCs w:val="23"/>
          <w:lang w:eastAsia="zh-CN"/>
        </w:rPr>
        <w:t>.此表由征收土地的人民政府本级人力资源社会保障部门根据</w:t>
      </w:r>
      <w:r>
        <w:rPr>
          <w:rFonts w:hint="eastAsia"/>
          <w:spacing w:val="5"/>
          <w:sz w:val="23"/>
          <w:szCs w:val="23"/>
          <w:lang w:eastAsia="zh-CN"/>
        </w:rPr>
        <w:t>镇政府</w:t>
      </w:r>
      <w:r>
        <w:rPr>
          <w:spacing w:val="5"/>
          <w:sz w:val="23"/>
          <w:szCs w:val="23"/>
          <w:lang w:eastAsia="zh-CN"/>
        </w:rPr>
        <w:t>(街道办事处)上</w:t>
      </w:r>
      <w:r>
        <w:rPr>
          <w:spacing w:val="4"/>
          <w:sz w:val="23"/>
          <w:szCs w:val="23"/>
          <w:lang w:eastAsia="zh-CN"/>
        </w:rPr>
        <w:t>报的情况进行汇总审核。</w:t>
      </w:r>
    </w:p>
    <w:p>
      <w:pPr>
        <w:pStyle w:val="2"/>
        <w:spacing w:before="76" w:line="198" w:lineRule="auto"/>
        <w:ind w:left="145"/>
        <w:rPr>
          <w:spacing w:val="-9"/>
          <w:position w:val="3"/>
          <w:sz w:val="23"/>
          <w:szCs w:val="23"/>
          <w:lang w:eastAsia="zh-CN"/>
        </w:rPr>
      </w:pPr>
    </w:p>
    <w:p>
      <w:pPr>
        <w:pStyle w:val="2"/>
        <w:spacing w:before="76" w:line="198" w:lineRule="auto"/>
        <w:ind w:left="145"/>
        <w:rPr>
          <w:sz w:val="23"/>
          <w:szCs w:val="23"/>
          <w:lang w:eastAsia="zh-CN"/>
        </w:rPr>
      </w:pPr>
      <w:r>
        <w:rPr>
          <w:spacing w:val="-9"/>
          <w:position w:val="3"/>
          <w:sz w:val="23"/>
          <w:szCs w:val="23"/>
          <w:lang w:eastAsia="zh-CN"/>
        </w:rPr>
        <w:t xml:space="preserve">人力资源社会保障部门初审人员签字：  </w:t>
      </w:r>
      <w:r>
        <w:rPr>
          <w:spacing w:val="-10"/>
          <w:position w:val="-1"/>
          <w:sz w:val="23"/>
          <w:szCs w:val="23"/>
          <w:lang w:eastAsia="zh-CN"/>
        </w:rPr>
        <w:t xml:space="preserve">人力资源社会保障部门复审人员签字：     </w:t>
      </w:r>
      <w:r>
        <w:rPr>
          <w:spacing w:val="-10"/>
          <w:position w:val="-3"/>
          <w:sz w:val="23"/>
          <w:szCs w:val="23"/>
          <w:lang w:eastAsia="zh-CN"/>
        </w:rPr>
        <w:t xml:space="preserve">时间：      </w:t>
      </w:r>
      <w:r>
        <w:rPr>
          <w:spacing w:val="-10"/>
          <w:position w:val="-4"/>
          <w:sz w:val="23"/>
          <w:szCs w:val="23"/>
          <w:lang w:eastAsia="zh-CN"/>
        </w:rPr>
        <w:t>年    月     日</w:t>
      </w:r>
    </w:p>
    <w:p>
      <w:pPr>
        <w:spacing w:line="198" w:lineRule="auto"/>
        <w:rPr>
          <w:sz w:val="23"/>
          <w:szCs w:val="23"/>
          <w:lang w:eastAsia="zh-CN"/>
        </w:rPr>
        <w:sectPr>
          <w:type w:val="continuous"/>
          <w:pgSz w:w="16800" w:h="11820"/>
          <w:pgMar w:top="1004" w:right="1615" w:bottom="1381" w:left="1414" w:header="0" w:footer="1252" w:gutter="0"/>
          <w:cols w:equalWidth="0" w:num="1">
            <w:col w:w="13771"/>
          </w:cols>
        </w:sectPr>
      </w:pPr>
    </w:p>
    <w:p>
      <w:pPr>
        <w:spacing w:before="100" w:line="223" w:lineRule="auto"/>
        <w:rPr>
          <w:rFonts w:ascii="黑体" w:hAnsi="黑体" w:eastAsia="黑体" w:cs="黑体"/>
          <w:sz w:val="31"/>
          <w:szCs w:val="31"/>
          <w:lang w:eastAsia="zh-CN"/>
        </w:rPr>
      </w:pPr>
      <w:r>
        <w:rPr>
          <w:rFonts w:ascii="黑体" w:hAnsi="黑体" w:eastAsia="黑体" w:cs="黑体"/>
          <w:spacing w:val="16"/>
          <w:sz w:val="32"/>
          <w:szCs w:val="32"/>
          <w:lang w:eastAsia="zh-CN"/>
        </w:rPr>
        <w:t>附表</w:t>
      </w:r>
      <w:r>
        <w:rPr>
          <w:rFonts w:ascii="Times New Roman" w:hAnsi="Times New Roman" w:eastAsia="黑体" w:cs="Times New Roman"/>
          <w:spacing w:val="16"/>
          <w:sz w:val="32"/>
          <w:szCs w:val="32"/>
          <w:lang w:eastAsia="zh-CN"/>
        </w:rPr>
        <w:t>7</w:t>
      </w:r>
    </w:p>
    <w:p>
      <w:pPr>
        <w:spacing w:before="134" w:line="219" w:lineRule="auto"/>
        <w:ind w:left="744"/>
        <w:rPr>
          <w:rFonts w:ascii="Times New Roman" w:hAnsi="Times New Roman" w:eastAsia="Times New Roman" w:cs="Times New Roman"/>
          <w:b/>
          <w:bCs/>
          <w:spacing w:val="-5"/>
          <w:sz w:val="42"/>
          <w:szCs w:val="42"/>
          <w:lang w:eastAsia="zh-CN"/>
        </w:rPr>
      </w:pPr>
    </w:p>
    <w:p>
      <w:pPr>
        <w:spacing w:before="134" w:line="219" w:lineRule="auto"/>
        <w:ind w:left="744"/>
        <w:rPr>
          <w:rFonts w:ascii="宋体" w:hAnsi="宋体" w:eastAsia="宋体" w:cs="宋体"/>
          <w:sz w:val="42"/>
          <w:szCs w:val="42"/>
          <w:lang w:eastAsia="zh-CN"/>
        </w:rPr>
      </w:pPr>
      <w:r>
        <w:rPr>
          <w:rFonts w:hint="eastAsia" w:cs="Times New Roman" w:asciiTheme="minorEastAsia" w:hAnsiTheme="minorEastAsia" w:eastAsiaTheme="minorEastAsia"/>
          <w:b/>
          <w:bCs/>
          <w:spacing w:val="-5"/>
          <w:sz w:val="42"/>
          <w:szCs w:val="42"/>
          <w:lang w:eastAsia="zh-CN"/>
        </w:rPr>
        <w:t>天长市</w:t>
      </w:r>
      <w:r>
        <w:rPr>
          <w:rFonts w:ascii="宋体" w:hAnsi="宋体" w:eastAsia="宋体" w:cs="宋体"/>
          <w:b/>
          <w:bCs/>
          <w:spacing w:val="-5"/>
          <w:sz w:val="42"/>
          <w:szCs w:val="42"/>
          <w:lang w:eastAsia="zh-CN"/>
        </w:rPr>
        <w:t>被征地农民社会保障关系登记表</w:t>
      </w:r>
    </w:p>
    <w:p>
      <w:pPr>
        <w:spacing w:before="165" w:line="207" w:lineRule="auto"/>
        <w:ind w:left="313"/>
        <w:rPr>
          <w:rFonts w:ascii="宋体" w:hAnsi="宋体" w:eastAsia="宋体" w:cs="宋体"/>
          <w:sz w:val="27"/>
          <w:szCs w:val="27"/>
        </w:rPr>
      </w:pPr>
      <w:r>
        <w:rPr>
          <w:rFonts w:ascii="宋体" w:hAnsi="宋体" w:eastAsia="宋体" w:cs="宋体"/>
          <w:spacing w:val="-1"/>
          <w:sz w:val="27"/>
          <w:szCs w:val="27"/>
        </w:rPr>
        <w:t>制表单位：</w:t>
      </w:r>
    </w:p>
    <w:tbl>
      <w:tblPr>
        <w:tblStyle w:val="7"/>
        <w:tblW w:w="9033" w:type="dxa"/>
        <w:tblInd w:w="-5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1"/>
        <w:gridCol w:w="989"/>
        <w:gridCol w:w="749"/>
        <w:gridCol w:w="619"/>
        <w:gridCol w:w="1932"/>
        <w:gridCol w:w="2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2311" w:type="dxa"/>
          </w:tcPr>
          <w:p>
            <w:pPr>
              <w:pStyle w:val="8"/>
              <w:spacing w:before="76" w:line="218" w:lineRule="auto"/>
              <w:ind w:left="515"/>
              <w:rPr>
                <w:sz w:val="27"/>
                <w:szCs w:val="27"/>
              </w:rPr>
            </w:pPr>
            <w:r>
              <w:rPr>
                <w:spacing w:val="17"/>
                <w:sz w:val="27"/>
                <w:szCs w:val="27"/>
              </w:rPr>
              <w:t>姓名</w:t>
            </w:r>
          </w:p>
        </w:tc>
        <w:tc>
          <w:tcPr>
            <w:tcW w:w="989" w:type="dxa"/>
          </w:tcPr>
          <w:p/>
        </w:tc>
        <w:tc>
          <w:tcPr>
            <w:tcW w:w="749" w:type="dxa"/>
          </w:tcPr>
          <w:p>
            <w:pPr>
              <w:pStyle w:val="8"/>
              <w:spacing w:before="77" w:line="217" w:lineRule="auto"/>
              <w:ind w:left="123"/>
              <w:rPr>
                <w:sz w:val="27"/>
                <w:szCs w:val="27"/>
              </w:rPr>
            </w:pPr>
            <w:r>
              <w:rPr>
                <w:spacing w:val="11"/>
                <w:sz w:val="27"/>
                <w:szCs w:val="27"/>
              </w:rPr>
              <w:t>性别</w:t>
            </w:r>
          </w:p>
        </w:tc>
        <w:tc>
          <w:tcPr>
            <w:tcW w:w="619" w:type="dxa"/>
          </w:tcPr>
          <w:p/>
        </w:tc>
        <w:tc>
          <w:tcPr>
            <w:tcW w:w="1932" w:type="dxa"/>
          </w:tcPr>
          <w:p>
            <w:pPr>
              <w:pStyle w:val="8"/>
              <w:spacing w:before="76" w:line="218" w:lineRule="auto"/>
              <w:ind w:left="135"/>
              <w:rPr>
                <w:sz w:val="27"/>
                <w:szCs w:val="27"/>
              </w:rPr>
            </w:pPr>
            <w:r>
              <w:rPr>
                <w:spacing w:val="2"/>
                <w:sz w:val="27"/>
                <w:szCs w:val="27"/>
              </w:rPr>
              <w:t>公民身份号码</w:t>
            </w:r>
          </w:p>
        </w:tc>
        <w:tc>
          <w:tcPr>
            <w:tcW w:w="2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311" w:type="dxa"/>
          </w:tcPr>
          <w:p>
            <w:pPr>
              <w:pStyle w:val="8"/>
              <w:spacing w:before="69" w:line="219" w:lineRule="auto"/>
              <w:ind w:left="245"/>
              <w:rPr>
                <w:sz w:val="27"/>
                <w:szCs w:val="27"/>
              </w:rPr>
            </w:pPr>
            <w:r>
              <w:rPr>
                <w:spacing w:val="3"/>
                <w:sz w:val="27"/>
                <w:szCs w:val="27"/>
              </w:rPr>
              <w:t>户籍地址</w:t>
            </w:r>
          </w:p>
        </w:tc>
        <w:tc>
          <w:tcPr>
            <w:tcW w:w="2357" w:type="dxa"/>
            <w:gridSpan w:val="3"/>
          </w:tcPr>
          <w:p/>
        </w:tc>
        <w:tc>
          <w:tcPr>
            <w:tcW w:w="1932" w:type="dxa"/>
          </w:tcPr>
          <w:p>
            <w:pPr>
              <w:pStyle w:val="8"/>
              <w:spacing w:before="74" w:line="221" w:lineRule="auto"/>
              <w:ind w:left="404"/>
              <w:rPr>
                <w:sz w:val="27"/>
                <w:szCs w:val="27"/>
              </w:rPr>
            </w:pPr>
            <w:r>
              <w:rPr>
                <w:spacing w:val="2"/>
                <w:sz w:val="27"/>
                <w:szCs w:val="27"/>
              </w:rPr>
              <w:t>联系电话</w:t>
            </w:r>
          </w:p>
        </w:tc>
        <w:tc>
          <w:tcPr>
            <w:tcW w:w="2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311" w:type="dxa"/>
          </w:tcPr>
          <w:p>
            <w:pPr>
              <w:pStyle w:val="8"/>
              <w:spacing w:before="72" w:line="220" w:lineRule="auto"/>
              <w:ind w:left="245"/>
              <w:rPr>
                <w:sz w:val="27"/>
                <w:szCs w:val="27"/>
              </w:rPr>
            </w:pPr>
            <w:r>
              <w:rPr>
                <w:spacing w:val="3"/>
                <w:sz w:val="27"/>
                <w:szCs w:val="27"/>
              </w:rPr>
              <w:t>家庭住址</w:t>
            </w:r>
          </w:p>
        </w:tc>
        <w:tc>
          <w:tcPr>
            <w:tcW w:w="2357" w:type="dxa"/>
            <w:gridSpan w:val="3"/>
          </w:tcPr>
          <w:p/>
        </w:tc>
        <w:tc>
          <w:tcPr>
            <w:tcW w:w="1932" w:type="dxa"/>
          </w:tcPr>
          <w:p>
            <w:pPr>
              <w:pStyle w:val="8"/>
              <w:spacing w:before="71" w:line="219" w:lineRule="auto"/>
              <w:ind w:left="135"/>
              <w:rPr>
                <w:sz w:val="27"/>
                <w:szCs w:val="27"/>
              </w:rPr>
            </w:pPr>
            <w:r>
              <w:rPr>
                <w:spacing w:val="2"/>
                <w:sz w:val="27"/>
                <w:szCs w:val="27"/>
              </w:rPr>
              <w:t>征地项目名称</w:t>
            </w:r>
          </w:p>
        </w:tc>
        <w:tc>
          <w:tcPr>
            <w:tcW w:w="2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11" w:type="dxa"/>
          </w:tcPr>
          <w:p>
            <w:pPr>
              <w:pStyle w:val="8"/>
              <w:spacing w:before="82" w:line="219" w:lineRule="auto"/>
              <w:ind w:left="115"/>
              <w:rPr>
                <w:sz w:val="27"/>
                <w:szCs w:val="27"/>
              </w:rPr>
            </w:pPr>
            <w:r>
              <w:rPr>
                <w:spacing w:val="3"/>
                <w:sz w:val="27"/>
                <w:szCs w:val="27"/>
              </w:rPr>
              <w:t>征地批文号</w:t>
            </w:r>
          </w:p>
        </w:tc>
        <w:tc>
          <w:tcPr>
            <w:tcW w:w="2357" w:type="dxa"/>
            <w:gridSpan w:val="3"/>
          </w:tcPr>
          <w:p/>
        </w:tc>
        <w:tc>
          <w:tcPr>
            <w:tcW w:w="1932" w:type="dxa"/>
          </w:tcPr>
          <w:p>
            <w:pPr>
              <w:pStyle w:val="8"/>
              <w:spacing w:before="82" w:line="219" w:lineRule="auto"/>
              <w:ind w:left="404"/>
              <w:rPr>
                <w:sz w:val="27"/>
                <w:szCs w:val="27"/>
              </w:rPr>
            </w:pPr>
            <w:r>
              <w:rPr>
                <w:spacing w:val="4"/>
                <w:sz w:val="27"/>
                <w:szCs w:val="27"/>
              </w:rPr>
              <w:t>项目编号</w:t>
            </w:r>
          </w:p>
        </w:tc>
        <w:tc>
          <w:tcPr>
            <w:tcW w:w="2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311" w:type="dxa"/>
          </w:tcPr>
          <w:p>
            <w:pPr>
              <w:pStyle w:val="8"/>
              <w:spacing w:before="61" w:line="194" w:lineRule="auto"/>
              <w:ind w:left="245" w:right="231"/>
              <w:rPr>
                <w:sz w:val="27"/>
                <w:szCs w:val="27"/>
              </w:rPr>
            </w:pPr>
            <w:r>
              <w:rPr>
                <w:spacing w:val="3"/>
                <w:sz w:val="27"/>
                <w:szCs w:val="27"/>
              </w:rPr>
              <w:t>依法批准</w:t>
            </w:r>
            <w:r>
              <w:rPr>
                <w:spacing w:val="6"/>
                <w:sz w:val="27"/>
                <w:szCs w:val="27"/>
              </w:rPr>
              <w:t>征地时间</w:t>
            </w:r>
          </w:p>
        </w:tc>
        <w:tc>
          <w:tcPr>
            <w:tcW w:w="2357" w:type="dxa"/>
            <w:gridSpan w:val="3"/>
          </w:tcPr>
          <w:p/>
        </w:tc>
        <w:tc>
          <w:tcPr>
            <w:tcW w:w="1932" w:type="dxa"/>
          </w:tcPr>
          <w:p>
            <w:pPr>
              <w:pStyle w:val="8"/>
              <w:spacing w:before="61" w:line="194" w:lineRule="auto"/>
              <w:ind w:left="404" w:right="376"/>
              <w:rPr>
                <w:sz w:val="27"/>
                <w:szCs w:val="27"/>
              </w:rPr>
            </w:pPr>
            <w:r>
              <w:rPr>
                <w:spacing w:val="3"/>
                <w:sz w:val="27"/>
                <w:szCs w:val="27"/>
              </w:rPr>
              <w:t>确定补贴</w:t>
            </w:r>
            <w:r>
              <w:rPr>
                <w:spacing w:val="6"/>
                <w:sz w:val="27"/>
                <w:szCs w:val="27"/>
              </w:rPr>
              <w:t>对象时间</w:t>
            </w:r>
          </w:p>
        </w:tc>
        <w:tc>
          <w:tcPr>
            <w:tcW w:w="2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311" w:type="dxa"/>
          </w:tcPr>
          <w:p>
            <w:pPr>
              <w:pStyle w:val="8"/>
              <w:spacing w:before="33" w:line="216" w:lineRule="auto"/>
              <w:ind w:left="245"/>
              <w:rPr>
                <w:sz w:val="27"/>
                <w:szCs w:val="27"/>
                <w:lang w:eastAsia="zh-CN"/>
              </w:rPr>
            </w:pPr>
            <w:r>
              <w:rPr>
                <w:spacing w:val="3"/>
                <w:sz w:val="27"/>
                <w:szCs w:val="27"/>
                <w:lang w:eastAsia="zh-CN"/>
              </w:rPr>
              <w:t>缴费补贴</w:t>
            </w:r>
          </w:p>
          <w:p>
            <w:pPr>
              <w:pStyle w:val="8"/>
              <w:spacing w:line="198" w:lineRule="auto"/>
              <w:ind w:left="248" w:right="224"/>
              <w:rPr>
                <w:sz w:val="27"/>
                <w:szCs w:val="27"/>
                <w:lang w:eastAsia="zh-CN"/>
              </w:rPr>
            </w:pPr>
            <w:r>
              <w:rPr>
                <w:spacing w:val="4"/>
                <w:sz w:val="27"/>
                <w:szCs w:val="27"/>
                <w:lang w:eastAsia="zh-CN"/>
              </w:rPr>
              <w:t>个人账户</w:t>
            </w:r>
            <w:r>
              <w:rPr>
                <w:spacing w:val="-6"/>
                <w:sz w:val="27"/>
                <w:szCs w:val="27"/>
                <w:lang w:eastAsia="zh-CN"/>
              </w:rPr>
              <w:t>建账金额</w:t>
            </w:r>
          </w:p>
        </w:tc>
        <w:tc>
          <w:tcPr>
            <w:tcW w:w="2357" w:type="dxa"/>
            <w:gridSpan w:val="3"/>
          </w:tcPr>
          <w:p>
            <w:pPr>
              <w:rPr>
                <w:lang w:eastAsia="zh-CN"/>
              </w:rPr>
            </w:pPr>
          </w:p>
        </w:tc>
        <w:tc>
          <w:tcPr>
            <w:tcW w:w="1932" w:type="dxa"/>
          </w:tcPr>
          <w:p>
            <w:pPr>
              <w:spacing w:line="252" w:lineRule="auto"/>
              <w:rPr>
                <w:lang w:eastAsia="zh-CN"/>
              </w:rPr>
            </w:pPr>
          </w:p>
          <w:p>
            <w:pPr>
              <w:pStyle w:val="8"/>
              <w:spacing w:before="87" w:line="219" w:lineRule="auto"/>
              <w:ind w:left="135"/>
              <w:rPr>
                <w:sz w:val="27"/>
                <w:szCs w:val="27"/>
              </w:rPr>
            </w:pPr>
            <w:r>
              <w:rPr>
                <w:spacing w:val="2"/>
                <w:sz w:val="27"/>
                <w:szCs w:val="27"/>
              </w:rPr>
              <w:t>社会保障卡号</w:t>
            </w:r>
          </w:p>
        </w:tc>
        <w:tc>
          <w:tcPr>
            <w:tcW w:w="2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311" w:type="dxa"/>
            <w:vMerge w:val="restart"/>
            <w:tcBorders>
              <w:bottom w:val="nil"/>
            </w:tcBorders>
          </w:tcPr>
          <w:p>
            <w:pPr>
              <w:spacing w:line="248" w:lineRule="auto"/>
              <w:rPr>
                <w:lang w:eastAsia="zh-CN"/>
              </w:rPr>
            </w:pPr>
          </w:p>
          <w:p>
            <w:pPr>
              <w:spacing w:line="249" w:lineRule="auto"/>
              <w:rPr>
                <w:lang w:eastAsia="zh-CN"/>
              </w:rPr>
            </w:pPr>
          </w:p>
          <w:p>
            <w:pPr>
              <w:spacing w:line="249" w:lineRule="auto"/>
              <w:rPr>
                <w:lang w:eastAsia="zh-CN"/>
              </w:rPr>
            </w:pPr>
          </w:p>
          <w:p>
            <w:pPr>
              <w:spacing w:line="249" w:lineRule="auto"/>
              <w:rPr>
                <w:lang w:eastAsia="zh-CN"/>
              </w:rPr>
            </w:pPr>
          </w:p>
          <w:p>
            <w:pPr>
              <w:pStyle w:val="8"/>
              <w:spacing w:before="87" w:line="216" w:lineRule="auto"/>
              <w:ind w:left="118" w:right="108"/>
              <w:rPr>
                <w:sz w:val="27"/>
                <w:szCs w:val="27"/>
                <w:lang w:eastAsia="zh-CN"/>
              </w:rPr>
            </w:pPr>
            <w:r>
              <w:rPr>
                <w:spacing w:val="-5"/>
                <w:sz w:val="27"/>
                <w:szCs w:val="27"/>
                <w:lang w:eastAsia="zh-CN"/>
              </w:rPr>
              <w:t>基本养老保</w:t>
            </w:r>
            <w:r>
              <w:rPr>
                <w:spacing w:val="-2"/>
                <w:sz w:val="27"/>
                <w:szCs w:val="27"/>
                <w:lang w:eastAsia="zh-CN"/>
              </w:rPr>
              <w:t>险参保状态</w:t>
            </w:r>
          </w:p>
        </w:tc>
        <w:tc>
          <w:tcPr>
            <w:tcW w:w="2357" w:type="dxa"/>
            <w:gridSpan w:val="3"/>
            <w:vMerge w:val="restart"/>
            <w:tcBorders>
              <w:bottom w:val="nil"/>
            </w:tcBorders>
          </w:tcPr>
          <w:p>
            <w:pPr>
              <w:rPr>
                <w:lang w:eastAsia="zh-CN"/>
              </w:rPr>
            </w:pPr>
          </w:p>
        </w:tc>
        <w:tc>
          <w:tcPr>
            <w:tcW w:w="4365" w:type="dxa"/>
            <w:gridSpan w:val="2"/>
          </w:tcPr>
          <w:p>
            <w:pPr>
              <w:spacing w:line="263" w:lineRule="auto"/>
              <w:rPr>
                <w:lang w:eastAsia="zh-CN"/>
              </w:rPr>
            </w:pPr>
          </w:p>
          <w:p>
            <w:pPr>
              <w:pStyle w:val="8"/>
              <w:spacing w:before="87" w:line="217" w:lineRule="auto"/>
              <w:ind w:left="94"/>
              <w:rPr>
                <w:sz w:val="27"/>
                <w:szCs w:val="27"/>
                <w:lang w:eastAsia="zh-CN"/>
              </w:rPr>
            </w:pPr>
            <w:r>
              <w:rPr>
                <w:sz w:val="27"/>
                <w:szCs w:val="27"/>
                <w:lang w:eastAsia="zh-CN"/>
              </w:rPr>
              <w:t>缴费补贴类型：□职工基本养老</w:t>
            </w:r>
          </w:p>
          <w:p>
            <w:pPr>
              <w:pStyle w:val="8"/>
              <w:spacing w:line="212" w:lineRule="auto"/>
              <w:ind w:left="2148"/>
              <w:rPr>
                <w:sz w:val="27"/>
                <w:szCs w:val="27"/>
                <w:lang w:eastAsia="zh-CN"/>
              </w:rPr>
            </w:pPr>
            <w:r>
              <w:rPr>
                <w:spacing w:val="-5"/>
                <w:sz w:val="27"/>
                <w:szCs w:val="27"/>
                <w:lang w:eastAsia="zh-CN"/>
              </w:rPr>
              <w:t>保险缴费补贴</w:t>
            </w:r>
          </w:p>
          <w:p>
            <w:pPr>
              <w:pStyle w:val="8"/>
              <w:spacing w:line="191" w:lineRule="auto"/>
              <w:ind w:left="1998"/>
              <w:rPr>
                <w:sz w:val="27"/>
                <w:szCs w:val="27"/>
                <w:lang w:eastAsia="zh-CN"/>
              </w:rPr>
            </w:pPr>
            <w:r>
              <w:rPr>
                <w:spacing w:val="-3"/>
                <w:sz w:val="27"/>
                <w:szCs w:val="27"/>
                <w:lang w:eastAsia="zh-CN"/>
              </w:rPr>
              <w:t>□城乡居民养老</w:t>
            </w:r>
          </w:p>
          <w:p>
            <w:pPr>
              <w:pStyle w:val="8"/>
              <w:spacing w:line="204" w:lineRule="auto"/>
              <w:ind w:left="2188"/>
              <w:rPr>
                <w:sz w:val="27"/>
                <w:szCs w:val="27"/>
              </w:rPr>
            </w:pPr>
            <w:r>
              <w:rPr>
                <w:spacing w:val="-5"/>
                <w:sz w:val="27"/>
                <w:szCs w:val="27"/>
              </w:rPr>
              <w:t>保险缴费补贴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2311" w:type="dxa"/>
            <w:vMerge w:val="continue"/>
            <w:tcBorders>
              <w:top w:val="nil"/>
            </w:tcBorders>
          </w:tcPr>
          <w:p/>
        </w:tc>
        <w:tc>
          <w:tcPr>
            <w:tcW w:w="2357" w:type="dxa"/>
            <w:gridSpan w:val="3"/>
            <w:vMerge w:val="continue"/>
            <w:tcBorders>
              <w:top w:val="nil"/>
            </w:tcBorders>
          </w:tcPr>
          <w:p/>
        </w:tc>
        <w:tc>
          <w:tcPr>
            <w:tcW w:w="4365" w:type="dxa"/>
            <w:gridSpan w:val="2"/>
          </w:tcPr>
          <w:p>
            <w:pPr>
              <w:pStyle w:val="8"/>
              <w:spacing w:before="139" w:line="219" w:lineRule="auto"/>
              <w:ind w:left="268"/>
              <w:rPr>
                <w:sz w:val="27"/>
                <w:szCs w:val="27"/>
                <w:lang w:eastAsia="zh-CN"/>
              </w:rPr>
            </w:pPr>
            <w:r>
              <w:rPr>
                <w:spacing w:val="-4"/>
                <w:sz w:val="27"/>
                <w:szCs w:val="27"/>
                <w:lang w:eastAsia="zh-CN"/>
              </w:rPr>
              <w:t>上述类型不可选，拟申请办理</w:t>
            </w:r>
          </w:p>
          <w:p>
            <w:pPr>
              <w:pStyle w:val="8"/>
              <w:spacing w:line="216" w:lineRule="auto"/>
              <w:ind w:left="108" w:right="57" w:hanging="10"/>
              <w:rPr>
                <w:sz w:val="27"/>
                <w:szCs w:val="27"/>
                <w:lang w:eastAsia="zh-CN"/>
              </w:rPr>
            </w:pPr>
            <w:r>
              <w:rPr>
                <w:spacing w:val="-3"/>
                <w:sz w:val="27"/>
                <w:szCs w:val="27"/>
                <w:lang w:eastAsia="zh-CN"/>
              </w:rPr>
              <w:t>口一次性结算缴费补贴个人账户余额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9033" w:type="dxa"/>
            <w:gridSpan w:val="6"/>
          </w:tcPr>
          <w:p>
            <w:pPr>
              <w:pStyle w:val="8"/>
              <w:spacing w:before="122" w:line="204" w:lineRule="auto"/>
              <w:ind w:left="68"/>
              <w:rPr>
                <w:sz w:val="27"/>
                <w:szCs w:val="27"/>
                <w:lang w:eastAsia="zh-CN"/>
              </w:rPr>
            </w:pPr>
            <w:r>
              <w:rPr>
                <w:spacing w:val="-5"/>
                <w:sz w:val="27"/>
                <w:szCs w:val="27"/>
                <w:lang w:eastAsia="zh-CN"/>
              </w:rPr>
              <w:t>注意事项：</w:t>
            </w:r>
          </w:p>
          <w:p>
            <w:pPr>
              <w:pStyle w:val="8"/>
              <w:spacing w:line="212" w:lineRule="auto"/>
              <w:ind w:left="68"/>
              <w:rPr>
                <w:sz w:val="27"/>
                <w:szCs w:val="27"/>
                <w:lang w:eastAsia="zh-CN"/>
              </w:rPr>
            </w:pPr>
            <w:r>
              <w:rPr>
                <w:rFonts w:ascii="Times New Roman" w:hAnsi="Times New Roman" w:cs="Times New Roman"/>
                <w:spacing w:val="-3"/>
                <w:sz w:val="27"/>
                <w:szCs w:val="27"/>
                <w:lang w:eastAsia="zh-CN"/>
              </w:rPr>
              <w:t>1</w:t>
            </w:r>
            <w:r>
              <w:rPr>
                <w:spacing w:val="-3"/>
                <w:sz w:val="27"/>
                <w:szCs w:val="27"/>
                <w:lang w:eastAsia="zh-CN"/>
              </w:rPr>
              <w:t>.被征地农民社会保障权益自批准征地日期生效</w:t>
            </w:r>
          </w:p>
          <w:p>
            <w:pPr>
              <w:pStyle w:val="8"/>
              <w:spacing w:before="1" w:line="216" w:lineRule="auto"/>
              <w:ind w:left="68"/>
              <w:rPr>
                <w:sz w:val="27"/>
                <w:szCs w:val="27"/>
                <w:lang w:eastAsia="zh-CN"/>
              </w:rPr>
            </w:pPr>
            <w:r>
              <w:rPr>
                <w:rFonts w:ascii="Times New Roman" w:hAnsi="Times New Roman" w:cs="Times New Roman"/>
                <w:spacing w:val="-4"/>
                <w:sz w:val="27"/>
                <w:szCs w:val="27"/>
                <w:lang w:eastAsia="zh-CN"/>
              </w:rPr>
              <w:t>2</w:t>
            </w:r>
            <w:r>
              <w:rPr>
                <w:spacing w:val="-4"/>
                <w:sz w:val="27"/>
                <w:szCs w:val="27"/>
                <w:lang w:eastAsia="zh-CN"/>
              </w:rPr>
              <w:t>.当前身份为下列情形之一：□在校生□服兵役□服形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8" w:hRule="atLeast"/>
        </w:trPr>
        <w:tc>
          <w:tcPr>
            <w:tcW w:w="4668" w:type="dxa"/>
            <w:gridSpan w:val="4"/>
            <w:vMerge w:val="restart"/>
            <w:tcBorders>
              <w:bottom w:val="nil"/>
            </w:tcBorders>
          </w:tcPr>
          <w:p>
            <w:pPr>
              <w:spacing w:line="293" w:lineRule="auto"/>
              <w:rPr>
                <w:lang w:eastAsia="zh-CN"/>
              </w:rPr>
            </w:pPr>
          </w:p>
          <w:p>
            <w:pPr>
              <w:spacing w:line="293" w:lineRule="auto"/>
              <w:rPr>
                <w:lang w:eastAsia="zh-CN"/>
              </w:rPr>
            </w:pPr>
          </w:p>
          <w:p>
            <w:pPr>
              <w:spacing w:line="293" w:lineRule="auto"/>
              <w:rPr>
                <w:lang w:eastAsia="zh-CN"/>
              </w:rPr>
            </w:pPr>
          </w:p>
          <w:p>
            <w:pPr>
              <w:pStyle w:val="8"/>
              <w:spacing w:before="88" w:line="198" w:lineRule="auto"/>
              <w:ind w:left="658"/>
              <w:rPr>
                <w:sz w:val="27"/>
                <w:szCs w:val="27"/>
                <w:lang w:eastAsia="zh-CN"/>
              </w:rPr>
            </w:pPr>
            <w:r>
              <w:rPr>
                <w:spacing w:val="-4"/>
                <w:sz w:val="27"/>
                <w:szCs w:val="27"/>
                <w:lang w:eastAsia="zh-CN"/>
              </w:rPr>
              <w:t>本人已知悉被征地农民社</w:t>
            </w:r>
          </w:p>
          <w:p>
            <w:pPr>
              <w:pStyle w:val="8"/>
              <w:spacing w:before="2" w:line="214" w:lineRule="auto"/>
              <w:ind w:left="108" w:right="43" w:firstLine="10"/>
              <w:rPr>
                <w:sz w:val="27"/>
                <w:szCs w:val="27"/>
                <w:lang w:eastAsia="zh-CN"/>
              </w:rPr>
            </w:pPr>
            <w:r>
              <w:rPr>
                <w:spacing w:val="-4"/>
                <w:sz w:val="27"/>
                <w:szCs w:val="27"/>
                <w:lang w:eastAsia="zh-CN"/>
              </w:rPr>
              <w:t>会保障政策，根据本人实际情况</w:t>
            </w:r>
            <w:r>
              <w:rPr>
                <w:spacing w:val="-3"/>
                <w:sz w:val="27"/>
                <w:szCs w:val="27"/>
                <w:lang w:eastAsia="zh-CN"/>
              </w:rPr>
              <w:t>作出缴费补贴类型的有利选择，</w:t>
            </w:r>
            <w:r>
              <w:rPr>
                <w:spacing w:val="-4"/>
                <w:sz w:val="27"/>
                <w:szCs w:val="27"/>
                <w:lang w:eastAsia="zh-CN"/>
              </w:rPr>
              <w:t>并确认以上权益信息。</w:t>
            </w:r>
          </w:p>
          <w:p>
            <w:pPr>
              <w:spacing w:line="260" w:lineRule="auto"/>
              <w:rPr>
                <w:lang w:eastAsia="zh-CN"/>
              </w:rPr>
            </w:pPr>
          </w:p>
          <w:p>
            <w:pPr>
              <w:spacing w:line="260" w:lineRule="auto"/>
              <w:rPr>
                <w:lang w:eastAsia="zh-CN"/>
              </w:rPr>
            </w:pPr>
          </w:p>
          <w:p>
            <w:pPr>
              <w:pStyle w:val="8"/>
              <w:spacing w:before="88" w:line="219" w:lineRule="auto"/>
              <w:ind w:left="1324"/>
              <w:rPr>
                <w:sz w:val="27"/>
                <w:szCs w:val="27"/>
              </w:rPr>
            </w:pPr>
            <w:r>
              <w:rPr>
                <w:spacing w:val="-1"/>
                <w:sz w:val="27"/>
                <w:szCs w:val="27"/>
              </w:rPr>
              <w:t>本人签字：</w:t>
            </w:r>
          </w:p>
          <w:p>
            <w:pPr>
              <w:pStyle w:val="8"/>
              <w:spacing w:before="271" w:line="219" w:lineRule="auto"/>
              <w:ind w:left="2235"/>
              <w:rPr>
                <w:sz w:val="27"/>
                <w:szCs w:val="27"/>
              </w:rPr>
            </w:pPr>
            <w:r>
              <w:rPr>
                <w:spacing w:val="-10"/>
                <w:sz w:val="27"/>
                <w:szCs w:val="27"/>
              </w:rPr>
              <w:t>年月日</w:t>
            </w:r>
          </w:p>
        </w:tc>
        <w:tc>
          <w:tcPr>
            <w:tcW w:w="4365" w:type="dxa"/>
            <w:gridSpan w:val="2"/>
          </w:tcPr>
          <w:p>
            <w:pPr>
              <w:spacing w:line="246" w:lineRule="auto"/>
              <w:rPr>
                <w:lang w:eastAsia="zh-CN"/>
              </w:rPr>
            </w:pPr>
          </w:p>
          <w:p>
            <w:pPr>
              <w:pStyle w:val="8"/>
              <w:spacing w:before="87" w:line="219" w:lineRule="auto"/>
              <w:ind w:left="765"/>
              <w:rPr>
                <w:sz w:val="27"/>
                <w:szCs w:val="27"/>
                <w:lang w:eastAsia="zh-CN"/>
              </w:rPr>
            </w:pPr>
            <w:r>
              <w:rPr>
                <w:spacing w:val="-1"/>
                <w:sz w:val="27"/>
                <w:szCs w:val="27"/>
                <w:lang w:eastAsia="zh-CN"/>
              </w:rPr>
              <w:t>村(居)负责人签字：</w:t>
            </w:r>
          </w:p>
          <w:p>
            <w:pPr>
              <w:spacing w:line="264" w:lineRule="auto"/>
              <w:rPr>
                <w:lang w:eastAsia="zh-CN"/>
              </w:rPr>
            </w:pPr>
          </w:p>
          <w:p>
            <w:pPr>
              <w:spacing w:line="264" w:lineRule="auto"/>
              <w:rPr>
                <w:lang w:eastAsia="zh-CN"/>
              </w:rPr>
            </w:pPr>
          </w:p>
          <w:p>
            <w:pPr>
              <w:pStyle w:val="8"/>
              <w:spacing w:before="88" w:line="219" w:lineRule="auto"/>
              <w:ind w:left="1725"/>
              <w:rPr>
                <w:sz w:val="27"/>
                <w:szCs w:val="27"/>
                <w:lang w:eastAsia="zh-CN"/>
              </w:rPr>
            </w:pPr>
            <w:r>
              <w:rPr>
                <w:spacing w:val="14"/>
                <w:sz w:val="27"/>
                <w:szCs w:val="27"/>
                <w:lang w:eastAsia="zh-CN"/>
              </w:rPr>
              <w:t>(公章)</w:t>
            </w:r>
          </w:p>
          <w:p>
            <w:pPr>
              <w:pStyle w:val="8"/>
              <w:spacing w:before="280" w:line="179" w:lineRule="auto"/>
              <w:ind w:left="2644"/>
              <w:rPr>
                <w:sz w:val="27"/>
                <w:szCs w:val="27"/>
              </w:rPr>
            </w:pPr>
            <w:r>
              <w:rPr>
                <w:spacing w:val="-10"/>
                <w:sz w:val="27"/>
                <w:szCs w:val="27"/>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668" w:type="dxa"/>
            <w:gridSpan w:val="4"/>
            <w:vMerge w:val="continue"/>
            <w:tcBorders>
              <w:top w:val="nil"/>
            </w:tcBorders>
          </w:tcPr>
          <w:p/>
        </w:tc>
        <w:tc>
          <w:tcPr>
            <w:tcW w:w="4365" w:type="dxa"/>
            <w:gridSpan w:val="2"/>
          </w:tcPr>
          <w:p>
            <w:pPr>
              <w:spacing w:line="250" w:lineRule="auto"/>
              <w:rPr>
                <w:lang w:eastAsia="zh-CN"/>
              </w:rPr>
            </w:pPr>
          </w:p>
          <w:p>
            <w:pPr>
              <w:pStyle w:val="8"/>
              <w:spacing w:before="87" w:line="219" w:lineRule="auto"/>
              <w:ind w:left="534"/>
              <w:rPr>
                <w:sz w:val="27"/>
                <w:szCs w:val="27"/>
                <w:lang w:eastAsia="zh-CN"/>
              </w:rPr>
            </w:pPr>
            <w:r>
              <w:rPr>
                <w:spacing w:val="-1"/>
                <w:sz w:val="27"/>
                <w:szCs w:val="27"/>
                <w:lang w:eastAsia="zh-CN"/>
              </w:rPr>
              <w:t>乡镇(街道)负责人签字：</w:t>
            </w:r>
          </w:p>
          <w:p>
            <w:pPr>
              <w:spacing w:line="243" w:lineRule="auto"/>
              <w:rPr>
                <w:lang w:eastAsia="zh-CN"/>
              </w:rPr>
            </w:pPr>
          </w:p>
          <w:p>
            <w:pPr>
              <w:spacing w:line="244" w:lineRule="auto"/>
              <w:rPr>
                <w:lang w:eastAsia="zh-CN"/>
              </w:rPr>
            </w:pPr>
          </w:p>
          <w:p>
            <w:pPr>
              <w:pStyle w:val="8"/>
              <w:spacing w:before="87" w:line="219" w:lineRule="auto"/>
              <w:ind w:left="1725"/>
              <w:rPr>
                <w:sz w:val="27"/>
                <w:szCs w:val="27"/>
                <w:lang w:eastAsia="zh-CN"/>
              </w:rPr>
            </w:pPr>
            <w:r>
              <w:rPr>
                <w:spacing w:val="14"/>
                <w:sz w:val="27"/>
                <w:szCs w:val="27"/>
                <w:lang w:eastAsia="zh-CN"/>
              </w:rPr>
              <w:t>(公章)</w:t>
            </w:r>
          </w:p>
          <w:p>
            <w:pPr>
              <w:pStyle w:val="8"/>
              <w:spacing w:before="251" w:line="201" w:lineRule="auto"/>
              <w:ind w:left="2595"/>
              <w:rPr>
                <w:sz w:val="27"/>
                <w:szCs w:val="27"/>
              </w:rPr>
            </w:pPr>
            <w:r>
              <w:rPr>
                <w:spacing w:val="-10"/>
                <w:sz w:val="27"/>
                <w:szCs w:val="27"/>
              </w:rPr>
              <w:t>年月日</w:t>
            </w:r>
          </w:p>
        </w:tc>
      </w:tr>
    </w:tbl>
    <w:p/>
    <w:p>
      <w:pPr>
        <w:sectPr>
          <w:footerReference r:id="rId5" w:type="default"/>
          <w:pgSz w:w="11840" w:h="16770"/>
          <w:pgMar w:top="1425" w:right="1724" w:bottom="1308" w:left="1776" w:header="0" w:footer="1169" w:gutter="0"/>
          <w:cols w:space="720" w:num="1"/>
        </w:sectPr>
      </w:pPr>
    </w:p>
    <w:p>
      <w:pPr>
        <w:spacing w:before="95" w:line="223" w:lineRule="auto"/>
        <w:rPr>
          <w:rFonts w:ascii="黑体" w:hAnsi="黑体" w:eastAsia="黑体" w:cs="黑体"/>
          <w:sz w:val="32"/>
          <w:szCs w:val="32"/>
        </w:rPr>
      </w:pPr>
      <w:r>
        <w:rPr>
          <w:rFonts w:ascii="黑体" w:hAnsi="黑体" w:eastAsia="黑体" w:cs="黑体"/>
          <w:spacing w:val="30"/>
          <w:sz w:val="32"/>
          <w:szCs w:val="32"/>
        </w:rPr>
        <w:t>附表</w:t>
      </w:r>
      <w:r>
        <w:rPr>
          <w:rFonts w:ascii="Times New Roman" w:hAnsi="Times New Roman" w:eastAsia="黑体" w:cs="Times New Roman"/>
          <w:spacing w:val="30"/>
          <w:sz w:val="32"/>
          <w:szCs w:val="32"/>
        </w:rPr>
        <w:t>8</w:t>
      </w:r>
    </w:p>
    <w:p>
      <w:pPr>
        <w:spacing w:line="276" w:lineRule="auto"/>
      </w:pPr>
    </w:p>
    <w:p>
      <w:pPr>
        <w:spacing w:before="137" w:line="219" w:lineRule="auto"/>
        <w:ind w:left="645"/>
        <w:rPr>
          <w:rFonts w:ascii="宋体" w:hAnsi="宋体" w:eastAsia="宋体" w:cs="宋体"/>
          <w:b/>
          <w:bCs/>
          <w:spacing w:val="-5"/>
          <w:sz w:val="42"/>
          <w:szCs w:val="42"/>
          <w:lang w:eastAsia="zh-CN"/>
        </w:rPr>
      </w:pPr>
      <w:r>
        <w:rPr>
          <w:rFonts w:hint="eastAsia" w:cs="Times New Roman" w:asciiTheme="minorEastAsia" w:hAnsiTheme="minorEastAsia" w:eastAsiaTheme="minorEastAsia"/>
          <w:b/>
          <w:bCs/>
          <w:spacing w:val="-5"/>
          <w:sz w:val="42"/>
          <w:szCs w:val="42"/>
          <w:lang w:eastAsia="zh-CN"/>
        </w:rPr>
        <w:t>天长市</w:t>
      </w:r>
      <w:r>
        <w:rPr>
          <w:rFonts w:ascii="宋体" w:hAnsi="宋体" w:eastAsia="宋体" w:cs="宋体"/>
          <w:b/>
          <w:bCs/>
          <w:spacing w:val="-5"/>
          <w:sz w:val="42"/>
          <w:szCs w:val="42"/>
          <w:lang w:eastAsia="zh-CN"/>
        </w:rPr>
        <w:t>被征地农民缴费补贴类型变更表</w:t>
      </w:r>
    </w:p>
    <w:p>
      <w:pPr>
        <w:spacing w:before="137" w:line="160" w:lineRule="exact"/>
        <w:ind w:left="646"/>
        <w:rPr>
          <w:rFonts w:ascii="宋体" w:hAnsi="宋体" w:eastAsia="宋体" w:cs="宋体"/>
          <w:b/>
          <w:bCs/>
          <w:spacing w:val="-5"/>
          <w:sz w:val="42"/>
          <w:szCs w:val="42"/>
          <w:lang w:eastAsia="zh-CN"/>
        </w:rPr>
      </w:pPr>
    </w:p>
    <w:p>
      <w:pPr>
        <w:spacing w:line="25" w:lineRule="exact"/>
        <w:rPr>
          <w:lang w:eastAsia="zh-CN"/>
        </w:rPr>
      </w:pPr>
    </w:p>
    <w:tbl>
      <w:tblPr>
        <w:tblStyle w:val="7"/>
        <w:tblW w:w="8119" w:type="dxa"/>
        <w:tblInd w:w="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2"/>
        <w:gridCol w:w="1059"/>
        <w:gridCol w:w="869"/>
        <w:gridCol w:w="1977"/>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1852" w:type="dxa"/>
          </w:tcPr>
          <w:p>
            <w:pPr>
              <w:pStyle w:val="8"/>
              <w:spacing w:before="315" w:line="219" w:lineRule="auto"/>
              <w:ind w:left="654"/>
              <w:rPr>
                <w:sz w:val="26"/>
                <w:szCs w:val="26"/>
              </w:rPr>
            </w:pPr>
            <w:r>
              <w:rPr>
                <w:spacing w:val="16"/>
                <w:sz w:val="26"/>
                <w:szCs w:val="26"/>
              </w:rPr>
              <w:t>姓名</w:t>
            </w:r>
          </w:p>
        </w:tc>
        <w:tc>
          <w:tcPr>
            <w:tcW w:w="1928" w:type="dxa"/>
            <w:gridSpan w:val="2"/>
          </w:tcPr>
          <w:p/>
        </w:tc>
        <w:tc>
          <w:tcPr>
            <w:tcW w:w="1977" w:type="dxa"/>
          </w:tcPr>
          <w:p>
            <w:pPr>
              <w:pStyle w:val="8"/>
              <w:spacing w:before="315" w:line="219" w:lineRule="auto"/>
              <w:ind w:left="205"/>
              <w:rPr>
                <w:sz w:val="26"/>
                <w:szCs w:val="26"/>
              </w:rPr>
            </w:pPr>
            <w:r>
              <w:rPr>
                <w:spacing w:val="2"/>
                <w:sz w:val="26"/>
                <w:szCs w:val="26"/>
              </w:rPr>
              <w:t>公民身份号码</w:t>
            </w:r>
          </w:p>
        </w:tc>
        <w:tc>
          <w:tcPr>
            <w:tcW w:w="236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852" w:type="dxa"/>
          </w:tcPr>
          <w:p>
            <w:pPr>
              <w:pStyle w:val="8"/>
              <w:spacing w:before="191" w:line="219" w:lineRule="auto"/>
              <w:ind w:left="135"/>
              <w:rPr>
                <w:sz w:val="26"/>
                <w:szCs w:val="26"/>
              </w:rPr>
            </w:pPr>
            <w:r>
              <w:rPr>
                <w:spacing w:val="1"/>
                <w:sz w:val="26"/>
                <w:szCs w:val="26"/>
              </w:rPr>
              <w:t>征地时所在地</w:t>
            </w:r>
          </w:p>
        </w:tc>
        <w:tc>
          <w:tcPr>
            <w:tcW w:w="1928" w:type="dxa"/>
            <w:gridSpan w:val="2"/>
          </w:tcPr>
          <w:p/>
        </w:tc>
        <w:tc>
          <w:tcPr>
            <w:tcW w:w="1977" w:type="dxa"/>
          </w:tcPr>
          <w:p>
            <w:pPr>
              <w:pStyle w:val="8"/>
              <w:spacing w:before="195" w:line="221" w:lineRule="auto"/>
              <w:ind w:left="465"/>
              <w:rPr>
                <w:sz w:val="26"/>
                <w:szCs w:val="26"/>
              </w:rPr>
            </w:pPr>
            <w:r>
              <w:rPr>
                <w:spacing w:val="2"/>
                <w:sz w:val="26"/>
                <w:szCs w:val="26"/>
              </w:rPr>
              <w:t>联系电话</w:t>
            </w:r>
          </w:p>
        </w:tc>
        <w:tc>
          <w:tcPr>
            <w:tcW w:w="236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52" w:type="dxa"/>
          </w:tcPr>
          <w:p>
            <w:pPr>
              <w:pStyle w:val="8"/>
              <w:spacing w:before="182" w:line="220" w:lineRule="auto"/>
              <w:ind w:left="264"/>
              <w:rPr>
                <w:sz w:val="26"/>
                <w:szCs w:val="26"/>
              </w:rPr>
            </w:pPr>
            <w:r>
              <w:rPr>
                <w:spacing w:val="2"/>
                <w:sz w:val="26"/>
                <w:szCs w:val="26"/>
              </w:rPr>
              <w:t>现居住地址</w:t>
            </w:r>
          </w:p>
        </w:tc>
        <w:tc>
          <w:tcPr>
            <w:tcW w:w="3905" w:type="dxa"/>
            <w:gridSpan w:val="3"/>
          </w:tcPr>
          <w:p/>
        </w:tc>
        <w:tc>
          <w:tcPr>
            <w:tcW w:w="2362"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1852" w:type="dxa"/>
          </w:tcPr>
          <w:p>
            <w:pPr>
              <w:pStyle w:val="8"/>
              <w:spacing w:before="312" w:line="219" w:lineRule="auto"/>
              <w:ind w:left="135"/>
              <w:rPr>
                <w:sz w:val="26"/>
                <w:szCs w:val="26"/>
              </w:rPr>
            </w:pPr>
            <w:r>
              <w:rPr>
                <w:spacing w:val="4"/>
                <w:sz w:val="26"/>
                <w:szCs w:val="26"/>
              </w:rPr>
              <w:t>批准征地时间</w:t>
            </w:r>
          </w:p>
        </w:tc>
        <w:tc>
          <w:tcPr>
            <w:tcW w:w="1928" w:type="dxa"/>
            <w:gridSpan w:val="2"/>
          </w:tcPr>
          <w:p/>
        </w:tc>
        <w:tc>
          <w:tcPr>
            <w:tcW w:w="1977" w:type="dxa"/>
          </w:tcPr>
          <w:p>
            <w:pPr>
              <w:pStyle w:val="8"/>
              <w:spacing w:before="172" w:line="216" w:lineRule="auto"/>
              <w:ind w:left="205" w:right="182"/>
              <w:rPr>
                <w:sz w:val="26"/>
                <w:szCs w:val="26"/>
                <w:lang w:eastAsia="zh-CN"/>
              </w:rPr>
            </w:pPr>
            <w:r>
              <w:rPr>
                <w:spacing w:val="3"/>
                <w:sz w:val="26"/>
                <w:szCs w:val="26"/>
                <w:lang w:eastAsia="zh-CN"/>
              </w:rPr>
              <w:t>缴费补贴建档</w:t>
            </w:r>
            <w:r>
              <w:rPr>
                <w:spacing w:val="1"/>
                <w:sz w:val="26"/>
                <w:szCs w:val="26"/>
                <w:lang w:eastAsia="zh-CN"/>
              </w:rPr>
              <w:t>个人账户金额</w:t>
            </w:r>
          </w:p>
        </w:tc>
        <w:tc>
          <w:tcPr>
            <w:tcW w:w="2362" w:type="dxa"/>
          </w:tcPr>
          <w:p>
            <w:pPr>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9" w:hRule="atLeast"/>
        </w:trPr>
        <w:tc>
          <w:tcPr>
            <w:tcW w:w="1852" w:type="dxa"/>
          </w:tcPr>
          <w:p>
            <w:pPr>
              <w:spacing w:line="332" w:lineRule="auto"/>
              <w:rPr>
                <w:lang w:eastAsia="zh-CN"/>
              </w:rPr>
            </w:pPr>
          </w:p>
          <w:p>
            <w:pPr>
              <w:spacing w:line="333" w:lineRule="auto"/>
              <w:rPr>
                <w:lang w:eastAsia="zh-CN"/>
              </w:rPr>
            </w:pPr>
          </w:p>
          <w:p>
            <w:pPr>
              <w:pStyle w:val="8"/>
              <w:spacing w:before="84" w:line="219" w:lineRule="auto"/>
              <w:ind w:left="394"/>
              <w:rPr>
                <w:sz w:val="26"/>
                <w:szCs w:val="26"/>
              </w:rPr>
            </w:pPr>
            <w:r>
              <w:rPr>
                <w:spacing w:val="4"/>
                <w:sz w:val="26"/>
                <w:szCs w:val="26"/>
              </w:rPr>
              <w:t>保障类型</w:t>
            </w:r>
          </w:p>
        </w:tc>
        <w:tc>
          <w:tcPr>
            <w:tcW w:w="1059" w:type="dxa"/>
          </w:tcPr>
          <w:p>
            <w:pPr>
              <w:spacing w:line="334" w:lineRule="auto"/>
            </w:pPr>
          </w:p>
          <w:p>
            <w:pPr>
              <w:spacing w:line="334" w:lineRule="auto"/>
            </w:pPr>
          </w:p>
          <w:p>
            <w:pPr>
              <w:pStyle w:val="8"/>
              <w:spacing w:before="85" w:line="221" w:lineRule="auto"/>
              <w:ind w:left="263"/>
              <w:rPr>
                <w:sz w:val="26"/>
                <w:szCs w:val="26"/>
              </w:rPr>
            </w:pPr>
            <w:r>
              <w:rPr>
                <w:spacing w:val="6"/>
                <w:sz w:val="26"/>
                <w:szCs w:val="26"/>
              </w:rPr>
              <w:t>当前</w:t>
            </w:r>
          </w:p>
        </w:tc>
        <w:tc>
          <w:tcPr>
            <w:tcW w:w="5208" w:type="dxa"/>
            <w:gridSpan w:val="3"/>
          </w:tcPr>
          <w:p>
            <w:pPr>
              <w:spacing w:line="365" w:lineRule="auto"/>
              <w:rPr>
                <w:lang w:eastAsia="zh-CN"/>
              </w:rPr>
            </w:pPr>
          </w:p>
          <w:p>
            <w:pPr>
              <w:pStyle w:val="8"/>
              <w:spacing w:before="84" w:line="219" w:lineRule="auto"/>
              <w:ind w:left="144"/>
              <w:rPr>
                <w:sz w:val="26"/>
                <w:szCs w:val="26"/>
                <w:lang w:eastAsia="zh-CN"/>
              </w:rPr>
            </w:pPr>
            <w:r>
              <w:rPr>
                <w:spacing w:val="1"/>
                <w:sz w:val="26"/>
                <w:szCs w:val="26"/>
                <w:lang w:eastAsia="zh-CN"/>
              </w:rPr>
              <w:t>□职工基本养老保险</w:t>
            </w:r>
          </w:p>
          <w:p>
            <w:pPr>
              <w:pStyle w:val="8"/>
              <w:spacing w:before="271" w:line="219" w:lineRule="auto"/>
              <w:ind w:left="144"/>
              <w:rPr>
                <w:sz w:val="26"/>
                <w:szCs w:val="26"/>
                <w:lang w:eastAsia="zh-CN"/>
              </w:rPr>
            </w:pPr>
            <w:r>
              <w:rPr>
                <w:spacing w:val="1"/>
                <w:sz w:val="26"/>
                <w:szCs w:val="26"/>
                <w:lang w:eastAsia="zh-CN"/>
              </w:rPr>
              <w:t>□城乡居民基本养老保险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1852" w:type="dxa"/>
          </w:tcPr>
          <w:p>
            <w:pPr>
              <w:rPr>
                <w:lang w:eastAsia="zh-CN"/>
              </w:rPr>
            </w:pPr>
          </w:p>
        </w:tc>
        <w:tc>
          <w:tcPr>
            <w:tcW w:w="1059" w:type="dxa"/>
          </w:tcPr>
          <w:p>
            <w:pPr>
              <w:spacing w:line="328" w:lineRule="auto"/>
              <w:rPr>
                <w:lang w:eastAsia="zh-CN"/>
              </w:rPr>
            </w:pPr>
          </w:p>
          <w:p>
            <w:pPr>
              <w:spacing w:line="329" w:lineRule="auto"/>
              <w:rPr>
                <w:lang w:eastAsia="zh-CN"/>
              </w:rPr>
            </w:pPr>
          </w:p>
          <w:p>
            <w:pPr>
              <w:pStyle w:val="8"/>
              <w:spacing w:before="85" w:line="221" w:lineRule="auto"/>
              <w:ind w:left="133"/>
              <w:rPr>
                <w:sz w:val="26"/>
                <w:szCs w:val="26"/>
              </w:rPr>
            </w:pPr>
            <w:r>
              <w:rPr>
                <w:spacing w:val="4"/>
                <w:sz w:val="26"/>
                <w:szCs w:val="26"/>
              </w:rPr>
              <w:t>变更为</w:t>
            </w:r>
          </w:p>
        </w:tc>
        <w:tc>
          <w:tcPr>
            <w:tcW w:w="5208" w:type="dxa"/>
            <w:gridSpan w:val="3"/>
          </w:tcPr>
          <w:p>
            <w:pPr>
              <w:spacing w:line="356" w:lineRule="auto"/>
              <w:rPr>
                <w:lang w:eastAsia="zh-CN"/>
              </w:rPr>
            </w:pPr>
          </w:p>
          <w:p>
            <w:pPr>
              <w:pStyle w:val="8"/>
              <w:spacing w:before="85" w:line="600" w:lineRule="exact"/>
              <w:ind w:left="144"/>
              <w:rPr>
                <w:sz w:val="26"/>
                <w:szCs w:val="26"/>
                <w:lang w:eastAsia="zh-CN"/>
              </w:rPr>
            </w:pPr>
            <w:r>
              <w:rPr>
                <w:spacing w:val="1"/>
                <w:position w:val="26"/>
                <w:sz w:val="26"/>
                <w:szCs w:val="26"/>
                <w:lang w:eastAsia="zh-CN"/>
              </w:rPr>
              <w:t>口城乡居民基本养老保险</w:t>
            </w:r>
          </w:p>
          <w:p>
            <w:pPr>
              <w:pStyle w:val="8"/>
              <w:spacing w:line="218" w:lineRule="auto"/>
              <w:ind w:left="144"/>
              <w:rPr>
                <w:sz w:val="26"/>
                <w:szCs w:val="26"/>
              </w:rPr>
            </w:pPr>
            <w:r>
              <w:rPr>
                <w:spacing w:val="1"/>
                <w:sz w:val="26"/>
                <w:szCs w:val="26"/>
              </w:rPr>
              <w:t>□职工基本养老保险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1852" w:type="dxa"/>
          </w:tcPr>
          <w:p>
            <w:pPr>
              <w:spacing w:line="318" w:lineRule="auto"/>
            </w:pPr>
          </w:p>
          <w:p>
            <w:pPr>
              <w:spacing w:line="319" w:lineRule="auto"/>
            </w:pPr>
          </w:p>
          <w:p>
            <w:pPr>
              <w:pStyle w:val="8"/>
              <w:spacing w:before="85" w:line="219" w:lineRule="auto"/>
              <w:ind w:left="394"/>
              <w:rPr>
                <w:sz w:val="26"/>
                <w:szCs w:val="26"/>
              </w:rPr>
            </w:pPr>
            <w:r>
              <w:rPr>
                <w:spacing w:val="7"/>
                <w:sz w:val="26"/>
                <w:szCs w:val="26"/>
              </w:rPr>
              <w:t>变更说明</w:t>
            </w:r>
          </w:p>
        </w:tc>
        <w:tc>
          <w:tcPr>
            <w:tcW w:w="6267" w:type="dxa"/>
            <w:gridSpan w:val="4"/>
          </w:tcPr>
          <w:p>
            <w:pPr>
              <w:spacing w:line="338" w:lineRule="auto"/>
              <w:rPr>
                <w:lang w:eastAsia="zh-CN"/>
              </w:rPr>
            </w:pPr>
          </w:p>
          <w:p>
            <w:pPr>
              <w:pStyle w:val="8"/>
              <w:spacing w:before="85" w:line="610" w:lineRule="exact"/>
              <w:ind w:left="122"/>
              <w:rPr>
                <w:sz w:val="26"/>
                <w:szCs w:val="26"/>
                <w:lang w:eastAsia="zh-CN"/>
              </w:rPr>
            </w:pPr>
            <w:r>
              <w:rPr>
                <w:position w:val="26"/>
                <w:sz w:val="26"/>
                <w:szCs w:val="26"/>
                <w:lang w:eastAsia="zh-CN"/>
              </w:rPr>
              <w:t>变更保障类型每年度仅限一次。变更后的保障类型于</w:t>
            </w:r>
          </w:p>
          <w:p>
            <w:pPr>
              <w:pStyle w:val="8"/>
              <w:spacing w:line="219" w:lineRule="auto"/>
              <w:ind w:left="142"/>
              <w:rPr>
                <w:sz w:val="26"/>
                <w:szCs w:val="26"/>
                <w:lang w:eastAsia="zh-CN"/>
              </w:rPr>
            </w:pPr>
            <w:r>
              <w:rPr>
                <w:sz w:val="26"/>
                <w:szCs w:val="26"/>
                <w:lang w:eastAsia="zh-CN"/>
              </w:rPr>
              <w:t>次年</w:t>
            </w:r>
            <w:r>
              <w:rPr>
                <w:rFonts w:ascii="Times New Roman" w:hAnsi="Times New Roman" w:cs="Times New Roman"/>
                <w:sz w:val="26"/>
                <w:szCs w:val="26"/>
                <w:lang w:eastAsia="zh-CN"/>
              </w:rPr>
              <w:t>1</w:t>
            </w:r>
            <w:r>
              <w:rPr>
                <w:sz w:val="26"/>
                <w:szCs w:val="26"/>
                <w:lang w:eastAsia="zh-CN"/>
              </w:rPr>
              <w:t>月</w:t>
            </w:r>
            <w:r>
              <w:rPr>
                <w:rFonts w:ascii="Times New Roman" w:hAnsi="Times New Roman" w:cs="Times New Roman"/>
                <w:sz w:val="26"/>
                <w:szCs w:val="26"/>
                <w:lang w:eastAsia="zh-CN"/>
              </w:rPr>
              <w:t>1</w:t>
            </w:r>
            <w:r>
              <w:rPr>
                <w:sz w:val="26"/>
                <w:szCs w:val="26"/>
                <w:lang w:eastAsia="zh-CN"/>
              </w:rPr>
              <w:t>日生效。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2" w:hRule="atLeast"/>
        </w:trPr>
        <w:tc>
          <w:tcPr>
            <w:tcW w:w="8119" w:type="dxa"/>
            <w:gridSpan w:val="5"/>
          </w:tcPr>
          <w:p>
            <w:pPr>
              <w:spacing w:line="304" w:lineRule="auto"/>
              <w:rPr>
                <w:lang w:eastAsia="zh-CN"/>
              </w:rPr>
            </w:pPr>
          </w:p>
          <w:p>
            <w:pPr>
              <w:spacing w:line="304" w:lineRule="auto"/>
              <w:rPr>
                <w:lang w:eastAsia="zh-CN"/>
              </w:rPr>
            </w:pPr>
          </w:p>
          <w:p>
            <w:pPr>
              <w:pStyle w:val="8"/>
              <w:spacing w:before="84" w:line="227" w:lineRule="auto"/>
              <w:ind w:left="1735"/>
              <w:rPr>
                <w:sz w:val="26"/>
                <w:szCs w:val="26"/>
                <w:lang w:eastAsia="zh-CN"/>
              </w:rPr>
            </w:pPr>
            <w:r>
              <w:rPr>
                <w:spacing w:val="-6"/>
                <w:sz w:val="26"/>
                <w:szCs w:val="26"/>
                <w:lang w:eastAsia="zh-CN"/>
              </w:rPr>
              <w:t xml:space="preserve">申请人 ；              </w:t>
            </w:r>
            <w:r>
              <w:rPr>
                <w:spacing w:val="-7"/>
                <w:sz w:val="26"/>
                <w:szCs w:val="26"/>
                <w:lang w:eastAsia="zh-CN"/>
              </w:rPr>
              <w:t xml:space="preserve">        经办人：</w:t>
            </w:r>
          </w:p>
          <w:p>
            <w:pPr>
              <w:spacing w:line="260" w:lineRule="auto"/>
              <w:rPr>
                <w:lang w:eastAsia="zh-CN"/>
              </w:rPr>
            </w:pPr>
          </w:p>
          <w:p>
            <w:pPr>
              <w:spacing w:line="261" w:lineRule="auto"/>
              <w:rPr>
                <w:lang w:eastAsia="zh-CN"/>
              </w:rPr>
            </w:pPr>
          </w:p>
          <w:p>
            <w:pPr>
              <w:spacing w:line="261" w:lineRule="auto"/>
              <w:rPr>
                <w:lang w:eastAsia="zh-CN"/>
              </w:rPr>
            </w:pPr>
          </w:p>
          <w:p>
            <w:pPr>
              <w:pStyle w:val="8"/>
              <w:spacing w:before="84" w:line="226" w:lineRule="auto"/>
              <w:ind w:left="1735"/>
              <w:rPr>
                <w:sz w:val="26"/>
                <w:szCs w:val="26"/>
                <w:lang w:eastAsia="zh-CN"/>
              </w:rPr>
            </w:pPr>
            <w:r>
              <w:rPr>
                <w:spacing w:val="-19"/>
                <w:sz w:val="26"/>
                <w:szCs w:val="26"/>
                <w:lang w:eastAsia="zh-CN"/>
              </w:rPr>
              <w:t>年月日年月日</w:t>
            </w:r>
          </w:p>
        </w:tc>
      </w:tr>
    </w:tbl>
    <w:p>
      <w:pPr>
        <w:rPr>
          <w:lang w:eastAsia="zh-CN"/>
        </w:rPr>
      </w:pPr>
    </w:p>
    <w:p>
      <w:pPr>
        <w:rPr>
          <w:lang w:eastAsia="zh-CN"/>
        </w:rPr>
        <w:sectPr>
          <w:footerReference r:id="rId6" w:type="default"/>
          <w:pgSz w:w="11830" w:h="16830"/>
          <w:pgMar w:top="1430" w:right="1774" w:bottom="1268" w:left="1774" w:header="0" w:footer="1129" w:gutter="0"/>
          <w:cols w:space="720" w:num="1"/>
        </w:sectPr>
      </w:pPr>
    </w:p>
    <w:p>
      <w:pPr>
        <w:spacing w:before="100" w:line="223" w:lineRule="auto"/>
        <w:rPr>
          <w:rFonts w:ascii="黑体" w:hAnsi="黑体" w:eastAsia="黑体" w:cs="黑体"/>
          <w:sz w:val="31"/>
          <w:szCs w:val="31"/>
          <w:lang w:eastAsia="zh-CN"/>
        </w:rPr>
      </w:pPr>
      <w:r>
        <w:rPr>
          <w:rFonts w:ascii="黑体" w:hAnsi="黑体" w:eastAsia="黑体" w:cs="黑体"/>
          <w:spacing w:val="24"/>
          <w:sz w:val="32"/>
          <w:szCs w:val="32"/>
          <w:lang w:eastAsia="zh-CN"/>
        </w:rPr>
        <w:t>附表</w:t>
      </w:r>
      <w:r>
        <w:rPr>
          <w:rFonts w:ascii="Times New Roman" w:hAnsi="Times New Roman" w:eastAsia="黑体" w:cs="Times New Roman"/>
          <w:spacing w:val="24"/>
          <w:sz w:val="32"/>
          <w:szCs w:val="32"/>
          <w:lang w:eastAsia="zh-CN"/>
        </w:rPr>
        <w:t>9</w:t>
      </w:r>
    </w:p>
    <w:p>
      <w:pPr>
        <w:spacing w:line="241" w:lineRule="auto"/>
        <w:rPr>
          <w:lang w:eastAsia="zh-CN"/>
        </w:rPr>
      </w:pPr>
    </w:p>
    <w:p>
      <w:pPr>
        <w:spacing w:before="137" w:line="219" w:lineRule="auto"/>
        <w:ind w:right="53"/>
        <w:jc w:val="right"/>
        <w:rPr>
          <w:rFonts w:ascii="宋体" w:hAnsi="宋体" w:eastAsia="宋体" w:cs="宋体"/>
          <w:sz w:val="42"/>
          <w:szCs w:val="42"/>
          <w:lang w:eastAsia="zh-CN"/>
        </w:rPr>
      </w:pPr>
      <w:r>
        <w:rPr>
          <w:rFonts w:hint="eastAsia" w:cs="Times New Roman" w:asciiTheme="minorEastAsia" w:hAnsiTheme="minorEastAsia" w:eastAsiaTheme="minorEastAsia"/>
          <w:b/>
          <w:bCs/>
          <w:spacing w:val="-4"/>
          <w:sz w:val="42"/>
          <w:szCs w:val="42"/>
          <w:lang w:eastAsia="zh-CN"/>
        </w:rPr>
        <w:t>天长市</w:t>
      </w:r>
      <w:r>
        <w:rPr>
          <w:rFonts w:ascii="宋体" w:hAnsi="宋体" w:eastAsia="宋体" w:cs="宋体"/>
          <w:b/>
          <w:bCs/>
          <w:spacing w:val="-4"/>
          <w:sz w:val="42"/>
          <w:szCs w:val="42"/>
          <w:lang w:eastAsia="zh-CN"/>
        </w:rPr>
        <w:t>被征地农民社会保障关系注销登记表</w:t>
      </w:r>
    </w:p>
    <w:p>
      <w:pPr>
        <w:spacing w:before="47"/>
        <w:rPr>
          <w:lang w:eastAsia="zh-CN"/>
        </w:rPr>
      </w:pPr>
    </w:p>
    <w:tbl>
      <w:tblPr>
        <w:tblStyle w:val="7"/>
        <w:tblW w:w="7959" w:type="dxa"/>
        <w:tblInd w:w="2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2"/>
        <w:gridCol w:w="2057"/>
        <w:gridCol w:w="1877"/>
        <w:gridCol w:w="1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172" w:type="dxa"/>
          </w:tcPr>
          <w:p>
            <w:pPr>
              <w:pStyle w:val="8"/>
              <w:spacing w:before="185" w:line="219" w:lineRule="auto"/>
              <w:ind w:left="294"/>
              <w:rPr>
                <w:sz w:val="26"/>
                <w:szCs w:val="26"/>
              </w:rPr>
            </w:pPr>
            <w:r>
              <w:rPr>
                <w:spacing w:val="5"/>
                <w:sz w:val="26"/>
                <w:szCs w:val="26"/>
              </w:rPr>
              <w:t>保障对象姓名</w:t>
            </w:r>
          </w:p>
        </w:tc>
        <w:tc>
          <w:tcPr>
            <w:tcW w:w="2057" w:type="dxa"/>
          </w:tcPr>
          <w:p/>
        </w:tc>
        <w:tc>
          <w:tcPr>
            <w:tcW w:w="1877" w:type="dxa"/>
          </w:tcPr>
          <w:p>
            <w:pPr>
              <w:pStyle w:val="8"/>
              <w:spacing w:before="185" w:line="219" w:lineRule="auto"/>
              <w:ind w:left="155"/>
              <w:rPr>
                <w:sz w:val="26"/>
                <w:szCs w:val="26"/>
              </w:rPr>
            </w:pPr>
            <w:r>
              <w:rPr>
                <w:spacing w:val="2"/>
                <w:sz w:val="26"/>
                <w:szCs w:val="26"/>
              </w:rPr>
              <w:t>公民身份号码</w:t>
            </w:r>
          </w:p>
        </w:tc>
        <w:tc>
          <w:tcPr>
            <w:tcW w:w="18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172" w:type="dxa"/>
          </w:tcPr>
          <w:p>
            <w:pPr>
              <w:pStyle w:val="8"/>
              <w:spacing w:before="171" w:line="219" w:lineRule="auto"/>
              <w:ind w:left="294"/>
              <w:rPr>
                <w:sz w:val="26"/>
                <w:szCs w:val="26"/>
              </w:rPr>
            </w:pPr>
            <w:r>
              <w:rPr>
                <w:spacing w:val="1"/>
                <w:sz w:val="26"/>
                <w:szCs w:val="26"/>
              </w:rPr>
              <w:t>征地时所在地</w:t>
            </w:r>
          </w:p>
        </w:tc>
        <w:tc>
          <w:tcPr>
            <w:tcW w:w="2057" w:type="dxa"/>
          </w:tcPr>
          <w:p/>
        </w:tc>
        <w:tc>
          <w:tcPr>
            <w:tcW w:w="1877" w:type="dxa"/>
          </w:tcPr>
          <w:p>
            <w:pPr>
              <w:pStyle w:val="8"/>
              <w:spacing w:before="172" w:line="220" w:lineRule="auto"/>
              <w:ind w:left="285"/>
              <w:rPr>
                <w:sz w:val="26"/>
                <w:szCs w:val="26"/>
              </w:rPr>
            </w:pPr>
            <w:r>
              <w:rPr>
                <w:spacing w:val="2"/>
                <w:sz w:val="26"/>
                <w:szCs w:val="26"/>
              </w:rPr>
              <w:t>现居住地址</w:t>
            </w:r>
          </w:p>
        </w:tc>
        <w:tc>
          <w:tcPr>
            <w:tcW w:w="18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172" w:type="dxa"/>
          </w:tcPr>
          <w:p>
            <w:pPr>
              <w:pStyle w:val="8"/>
              <w:spacing w:before="174" w:line="221" w:lineRule="auto"/>
              <w:ind w:left="555"/>
              <w:rPr>
                <w:sz w:val="26"/>
                <w:szCs w:val="26"/>
              </w:rPr>
            </w:pPr>
            <w:r>
              <w:rPr>
                <w:spacing w:val="6"/>
                <w:sz w:val="26"/>
                <w:szCs w:val="26"/>
              </w:rPr>
              <w:t>注销原因</w:t>
            </w:r>
          </w:p>
        </w:tc>
        <w:tc>
          <w:tcPr>
            <w:tcW w:w="2057" w:type="dxa"/>
          </w:tcPr>
          <w:p/>
        </w:tc>
        <w:tc>
          <w:tcPr>
            <w:tcW w:w="1877" w:type="dxa"/>
          </w:tcPr>
          <w:p>
            <w:pPr>
              <w:pStyle w:val="8"/>
              <w:spacing w:before="172" w:line="219" w:lineRule="auto"/>
              <w:ind w:left="155"/>
              <w:rPr>
                <w:sz w:val="26"/>
                <w:szCs w:val="26"/>
              </w:rPr>
            </w:pPr>
            <w:r>
              <w:rPr>
                <w:spacing w:val="4"/>
                <w:sz w:val="26"/>
                <w:szCs w:val="26"/>
              </w:rPr>
              <w:t>申请注销时间</w:t>
            </w:r>
          </w:p>
        </w:tc>
        <w:tc>
          <w:tcPr>
            <w:tcW w:w="18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2172" w:type="dxa"/>
          </w:tcPr>
          <w:p>
            <w:pPr>
              <w:pStyle w:val="8"/>
              <w:spacing w:before="173" w:line="620" w:lineRule="exact"/>
              <w:ind w:left="294"/>
              <w:rPr>
                <w:sz w:val="26"/>
                <w:szCs w:val="26"/>
                <w:lang w:eastAsia="zh-CN"/>
              </w:rPr>
            </w:pPr>
            <w:r>
              <w:rPr>
                <w:spacing w:val="-2"/>
                <w:position w:val="27"/>
                <w:sz w:val="26"/>
                <w:szCs w:val="26"/>
                <w:lang w:eastAsia="zh-CN"/>
              </w:rPr>
              <w:t>缴费补贴个人</w:t>
            </w:r>
          </w:p>
          <w:p>
            <w:pPr>
              <w:pStyle w:val="8"/>
              <w:spacing w:line="219" w:lineRule="auto"/>
              <w:ind w:left="294"/>
              <w:rPr>
                <w:sz w:val="26"/>
                <w:szCs w:val="26"/>
                <w:lang w:eastAsia="zh-CN"/>
              </w:rPr>
            </w:pPr>
            <w:r>
              <w:rPr>
                <w:spacing w:val="1"/>
                <w:sz w:val="26"/>
                <w:szCs w:val="26"/>
                <w:lang w:eastAsia="zh-CN"/>
              </w:rPr>
              <w:t>账户当前余额</w:t>
            </w:r>
          </w:p>
        </w:tc>
        <w:tc>
          <w:tcPr>
            <w:tcW w:w="2057" w:type="dxa"/>
          </w:tcPr>
          <w:p>
            <w:pPr>
              <w:rPr>
                <w:lang w:eastAsia="zh-CN"/>
              </w:rPr>
            </w:pPr>
          </w:p>
        </w:tc>
        <w:tc>
          <w:tcPr>
            <w:tcW w:w="1877" w:type="dxa"/>
          </w:tcPr>
          <w:p>
            <w:pPr>
              <w:spacing w:line="406" w:lineRule="auto"/>
              <w:rPr>
                <w:lang w:eastAsia="zh-CN"/>
              </w:rPr>
            </w:pPr>
          </w:p>
          <w:p>
            <w:pPr>
              <w:pStyle w:val="8"/>
              <w:spacing w:before="85" w:line="219" w:lineRule="auto"/>
              <w:ind w:left="415"/>
              <w:rPr>
                <w:sz w:val="26"/>
                <w:szCs w:val="26"/>
              </w:rPr>
            </w:pPr>
            <w:r>
              <w:rPr>
                <w:spacing w:val="2"/>
                <w:sz w:val="26"/>
                <w:szCs w:val="26"/>
              </w:rPr>
              <w:t>结算金额</w:t>
            </w:r>
          </w:p>
        </w:tc>
        <w:tc>
          <w:tcPr>
            <w:tcW w:w="18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2172" w:type="dxa"/>
          </w:tcPr>
          <w:p>
            <w:pPr>
              <w:pStyle w:val="8"/>
              <w:spacing w:before="174" w:line="219" w:lineRule="auto"/>
              <w:ind w:left="425"/>
              <w:rPr>
                <w:sz w:val="26"/>
                <w:szCs w:val="26"/>
              </w:rPr>
            </w:pPr>
            <w:r>
              <w:rPr>
                <w:spacing w:val="6"/>
                <w:sz w:val="26"/>
                <w:szCs w:val="26"/>
              </w:rPr>
              <w:t>申请人姓名</w:t>
            </w:r>
          </w:p>
        </w:tc>
        <w:tc>
          <w:tcPr>
            <w:tcW w:w="2057" w:type="dxa"/>
          </w:tcPr>
          <w:p/>
        </w:tc>
        <w:tc>
          <w:tcPr>
            <w:tcW w:w="1877" w:type="dxa"/>
          </w:tcPr>
          <w:p>
            <w:pPr>
              <w:pStyle w:val="8"/>
              <w:spacing w:before="178" w:line="221" w:lineRule="auto"/>
              <w:ind w:left="415"/>
              <w:rPr>
                <w:sz w:val="26"/>
                <w:szCs w:val="26"/>
              </w:rPr>
            </w:pPr>
            <w:r>
              <w:rPr>
                <w:spacing w:val="2"/>
                <w:sz w:val="26"/>
                <w:szCs w:val="26"/>
              </w:rPr>
              <w:t>联系电话</w:t>
            </w:r>
          </w:p>
        </w:tc>
        <w:tc>
          <w:tcPr>
            <w:tcW w:w="18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172" w:type="dxa"/>
          </w:tcPr>
          <w:p>
            <w:pPr>
              <w:pStyle w:val="8"/>
              <w:spacing w:before="185" w:line="219" w:lineRule="auto"/>
              <w:ind w:left="164"/>
              <w:rPr>
                <w:sz w:val="26"/>
                <w:szCs w:val="26"/>
              </w:rPr>
            </w:pPr>
            <w:r>
              <w:rPr>
                <w:spacing w:val="3"/>
                <w:sz w:val="26"/>
                <w:szCs w:val="26"/>
              </w:rPr>
              <w:t>与保障对象关系</w:t>
            </w:r>
          </w:p>
        </w:tc>
        <w:tc>
          <w:tcPr>
            <w:tcW w:w="2057" w:type="dxa"/>
          </w:tcPr>
          <w:p/>
        </w:tc>
        <w:tc>
          <w:tcPr>
            <w:tcW w:w="1877" w:type="dxa"/>
          </w:tcPr>
          <w:p>
            <w:pPr>
              <w:pStyle w:val="8"/>
              <w:spacing w:before="185" w:line="219" w:lineRule="auto"/>
              <w:ind w:left="155"/>
              <w:rPr>
                <w:sz w:val="26"/>
                <w:szCs w:val="26"/>
              </w:rPr>
            </w:pPr>
            <w:r>
              <w:rPr>
                <w:spacing w:val="2"/>
                <w:sz w:val="26"/>
                <w:szCs w:val="26"/>
              </w:rPr>
              <w:t>公民身份号码</w:t>
            </w:r>
          </w:p>
        </w:tc>
        <w:tc>
          <w:tcPr>
            <w:tcW w:w="18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4229" w:type="dxa"/>
            <w:gridSpan w:val="2"/>
            <w:vMerge w:val="restart"/>
            <w:tcBorders>
              <w:bottom w:val="nil"/>
            </w:tcBorders>
          </w:tcPr>
          <w:p>
            <w:pPr>
              <w:pStyle w:val="8"/>
              <w:spacing w:before="195" w:line="651" w:lineRule="exact"/>
              <w:ind w:left="974"/>
              <w:rPr>
                <w:sz w:val="26"/>
                <w:szCs w:val="26"/>
                <w:lang w:eastAsia="zh-CN"/>
              </w:rPr>
            </w:pPr>
            <w:r>
              <w:rPr>
                <w:spacing w:val="-1"/>
                <w:position w:val="30"/>
                <w:sz w:val="26"/>
                <w:szCs w:val="26"/>
                <w:lang w:eastAsia="zh-CN"/>
              </w:rPr>
              <w:t>申请人提供收款银行名称：</w:t>
            </w:r>
          </w:p>
          <w:p>
            <w:pPr>
              <w:pStyle w:val="8"/>
              <w:spacing w:line="219" w:lineRule="auto"/>
              <w:ind w:left="2285"/>
              <w:rPr>
                <w:sz w:val="26"/>
                <w:szCs w:val="26"/>
              </w:rPr>
            </w:pPr>
            <w:r>
              <w:rPr>
                <w:sz w:val="26"/>
                <w:szCs w:val="26"/>
              </w:rPr>
              <w:t>收款银行账号：</w:t>
            </w:r>
          </w:p>
        </w:tc>
        <w:tc>
          <w:tcPr>
            <w:tcW w:w="3730"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29" w:type="dxa"/>
            <w:gridSpan w:val="2"/>
            <w:vMerge w:val="continue"/>
            <w:tcBorders>
              <w:top w:val="nil"/>
            </w:tcBorders>
          </w:tcPr>
          <w:p/>
        </w:tc>
        <w:tc>
          <w:tcPr>
            <w:tcW w:w="3730"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2" w:hRule="atLeast"/>
        </w:trPr>
        <w:tc>
          <w:tcPr>
            <w:tcW w:w="4229" w:type="dxa"/>
            <w:gridSpan w:val="2"/>
          </w:tcPr>
          <w:p>
            <w:pPr>
              <w:pStyle w:val="8"/>
              <w:spacing w:before="178" w:line="419" w:lineRule="auto"/>
              <w:ind w:left="105" w:right="213"/>
              <w:jc w:val="both"/>
              <w:rPr>
                <w:sz w:val="26"/>
                <w:szCs w:val="26"/>
                <w:lang w:eastAsia="zh-CN"/>
              </w:rPr>
            </w:pPr>
            <w:r>
              <w:rPr>
                <w:spacing w:val="-1"/>
                <w:sz w:val="26"/>
                <w:szCs w:val="26"/>
                <w:lang w:eastAsia="zh-CN"/>
              </w:rPr>
              <w:t>申请人承诺：以上内容正确无误，</w:t>
            </w:r>
            <w:r>
              <w:rPr>
                <w:spacing w:val="1"/>
                <w:sz w:val="26"/>
                <w:szCs w:val="26"/>
                <w:lang w:eastAsia="zh-CN"/>
              </w:rPr>
              <w:t>若不属实，自愿承担相应法律责</w:t>
            </w:r>
          </w:p>
          <w:p>
            <w:pPr>
              <w:pStyle w:val="8"/>
              <w:spacing w:line="219" w:lineRule="auto"/>
              <w:ind w:left="105"/>
              <w:rPr>
                <w:sz w:val="26"/>
                <w:szCs w:val="26"/>
              </w:rPr>
            </w:pPr>
            <w:r>
              <w:rPr>
                <w:spacing w:val="-16"/>
                <w:sz w:val="26"/>
                <w:szCs w:val="26"/>
              </w:rPr>
              <w:t>申请人；</w:t>
            </w:r>
          </w:p>
          <w:p>
            <w:pPr>
              <w:spacing w:line="247" w:lineRule="auto"/>
            </w:pPr>
          </w:p>
          <w:p>
            <w:pPr>
              <w:spacing w:line="247" w:lineRule="auto"/>
            </w:pPr>
          </w:p>
          <w:p>
            <w:pPr>
              <w:pStyle w:val="8"/>
              <w:spacing w:before="84" w:line="219" w:lineRule="auto"/>
              <w:ind w:left="2485"/>
              <w:rPr>
                <w:sz w:val="26"/>
                <w:szCs w:val="26"/>
              </w:rPr>
            </w:pPr>
            <w:r>
              <w:rPr>
                <w:spacing w:val="-10"/>
                <w:sz w:val="26"/>
                <w:szCs w:val="26"/>
              </w:rPr>
              <w:t>年月日</w:t>
            </w:r>
          </w:p>
        </w:tc>
        <w:tc>
          <w:tcPr>
            <w:tcW w:w="1877" w:type="dxa"/>
          </w:tcPr>
          <w:p>
            <w:pPr>
              <w:spacing w:line="340" w:lineRule="auto"/>
            </w:pPr>
          </w:p>
          <w:p>
            <w:pPr>
              <w:spacing w:line="340" w:lineRule="auto"/>
            </w:pPr>
          </w:p>
          <w:p>
            <w:pPr>
              <w:pStyle w:val="8"/>
              <w:spacing w:before="84" w:line="219" w:lineRule="auto"/>
              <w:ind w:left="115"/>
              <w:rPr>
                <w:sz w:val="26"/>
                <w:szCs w:val="26"/>
              </w:rPr>
            </w:pPr>
            <w:r>
              <w:rPr>
                <w:sz w:val="26"/>
                <w:szCs w:val="26"/>
              </w:rPr>
              <w:t>经办人：</w:t>
            </w:r>
          </w:p>
          <w:p>
            <w:pPr>
              <w:spacing w:line="270" w:lineRule="auto"/>
            </w:pPr>
          </w:p>
          <w:p>
            <w:pPr>
              <w:spacing w:line="270" w:lineRule="auto"/>
            </w:pPr>
          </w:p>
          <w:p>
            <w:pPr>
              <w:spacing w:line="270" w:lineRule="auto"/>
            </w:pPr>
          </w:p>
          <w:p>
            <w:pPr>
              <w:spacing w:line="270" w:lineRule="auto"/>
            </w:pPr>
          </w:p>
          <w:p>
            <w:pPr>
              <w:pStyle w:val="8"/>
              <w:spacing w:before="84" w:line="219" w:lineRule="auto"/>
              <w:ind w:left="215"/>
              <w:rPr>
                <w:sz w:val="26"/>
                <w:szCs w:val="26"/>
              </w:rPr>
            </w:pPr>
            <w:r>
              <w:rPr>
                <w:spacing w:val="-10"/>
                <w:sz w:val="26"/>
                <w:szCs w:val="26"/>
              </w:rPr>
              <w:t>年月日</w:t>
            </w:r>
          </w:p>
        </w:tc>
        <w:tc>
          <w:tcPr>
            <w:tcW w:w="1853" w:type="dxa"/>
          </w:tcPr>
          <w:p>
            <w:pPr>
              <w:spacing w:line="330" w:lineRule="auto"/>
            </w:pPr>
          </w:p>
          <w:p>
            <w:pPr>
              <w:spacing w:line="330" w:lineRule="auto"/>
            </w:pPr>
          </w:p>
          <w:p>
            <w:pPr>
              <w:pStyle w:val="8"/>
              <w:spacing w:before="85" w:line="220" w:lineRule="auto"/>
              <w:ind w:left="129"/>
              <w:rPr>
                <w:sz w:val="26"/>
                <w:szCs w:val="26"/>
              </w:rPr>
            </w:pPr>
            <w:r>
              <w:rPr>
                <w:sz w:val="26"/>
                <w:szCs w:val="26"/>
              </w:rPr>
              <w:t>审核人：</w:t>
            </w:r>
          </w:p>
          <w:p>
            <w:pPr>
              <w:spacing w:line="272" w:lineRule="auto"/>
            </w:pPr>
          </w:p>
          <w:p>
            <w:pPr>
              <w:spacing w:line="272" w:lineRule="auto"/>
            </w:pPr>
          </w:p>
          <w:p>
            <w:pPr>
              <w:spacing w:line="272" w:lineRule="auto"/>
            </w:pPr>
          </w:p>
          <w:p>
            <w:pPr>
              <w:spacing w:line="272" w:lineRule="auto"/>
            </w:pPr>
          </w:p>
          <w:p>
            <w:pPr>
              <w:pStyle w:val="8"/>
              <w:spacing w:before="84" w:line="219" w:lineRule="auto"/>
              <w:ind w:left="198"/>
              <w:rPr>
                <w:sz w:val="26"/>
                <w:szCs w:val="26"/>
              </w:rPr>
            </w:pPr>
            <w:r>
              <w:rPr>
                <w:spacing w:val="-10"/>
                <w:sz w:val="26"/>
                <w:szCs w:val="26"/>
              </w:rPr>
              <w:t>年月日</w:t>
            </w:r>
          </w:p>
        </w:tc>
      </w:tr>
    </w:tbl>
    <w:p/>
    <w:sectPr>
      <w:footerReference r:id="rId7" w:type="default"/>
      <w:pgSz w:w="11820" w:h="16780"/>
      <w:pgMar w:top="1426" w:right="1773" w:bottom="1278" w:left="1773" w:header="0" w:footer="11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rPr>
        <w:rFonts w:ascii="宋体" w:hAnsi="宋体" w:eastAsia="宋体" w:cs="宋体"/>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rPr>
        <w:rFonts w:ascii="宋体" w:hAnsi="宋体" w:eastAsia="宋体" w:cs="宋体"/>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YTZjMWM4ZjdjZmI1M2ZiMTY2OWIyZjc2ZmI1M2QifQ=="/>
  </w:docVars>
  <w:rsids>
    <w:rsidRoot w:val="00ED291F"/>
    <w:rsid w:val="001719E1"/>
    <w:rsid w:val="00206AE1"/>
    <w:rsid w:val="002A2CD5"/>
    <w:rsid w:val="003B0696"/>
    <w:rsid w:val="00466181"/>
    <w:rsid w:val="004A48ED"/>
    <w:rsid w:val="004D175B"/>
    <w:rsid w:val="00524202"/>
    <w:rsid w:val="005A526D"/>
    <w:rsid w:val="00660C0B"/>
    <w:rsid w:val="006F524A"/>
    <w:rsid w:val="007226C7"/>
    <w:rsid w:val="007B355B"/>
    <w:rsid w:val="009662AF"/>
    <w:rsid w:val="00A2125D"/>
    <w:rsid w:val="00A46A7F"/>
    <w:rsid w:val="00C12BE6"/>
    <w:rsid w:val="00C27FD3"/>
    <w:rsid w:val="00C66CAC"/>
    <w:rsid w:val="00D83954"/>
    <w:rsid w:val="00ED291F"/>
    <w:rsid w:val="00EE31C1"/>
    <w:rsid w:val="072812F3"/>
    <w:rsid w:val="07945E4F"/>
    <w:rsid w:val="07C802F8"/>
    <w:rsid w:val="08B55C07"/>
    <w:rsid w:val="13C7475D"/>
    <w:rsid w:val="142238F7"/>
    <w:rsid w:val="16067B2A"/>
    <w:rsid w:val="18655345"/>
    <w:rsid w:val="19617912"/>
    <w:rsid w:val="1D695981"/>
    <w:rsid w:val="1D796AC8"/>
    <w:rsid w:val="1DD14745"/>
    <w:rsid w:val="1EBD6405"/>
    <w:rsid w:val="1F4C0679"/>
    <w:rsid w:val="202D5948"/>
    <w:rsid w:val="246D4AA9"/>
    <w:rsid w:val="27E84D06"/>
    <w:rsid w:val="29DA6ABE"/>
    <w:rsid w:val="2A34652C"/>
    <w:rsid w:val="340E5E2F"/>
    <w:rsid w:val="3578459C"/>
    <w:rsid w:val="375A7DB4"/>
    <w:rsid w:val="3942185D"/>
    <w:rsid w:val="40143F4B"/>
    <w:rsid w:val="429C73F1"/>
    <w:rsid w:val="431C55F1"/>
    <w:rsid w:val="435D24FA"/>
    <w:rsid w:val="448C1DD0"/>
    <w:rsid w:val="46EA51DB"/>
    <w:rsid w:val="4A1F6789"/>
    <w:rsid w:val="4BD03524"/>
    <w:rsid w:val="4DAE6F73"/>
    <w:rsid w:val="53093A4F"/>
    <w:rsid w:val="531900B8"/>
    <w:rsid w:val="554E30EB"/>
    <w:rsid w:val="55B17114"/>
    <w:rsid w:val="5ADC59C5"/>
    <w:rsid w:val="5C544627"/>
    <w:rsid w:val="5CAF025A"/>
    <w:rsid w:val="5CDD55D3"/>
    <w:rsid w:val="5D4D68D3"/>
    <w:rsid w:val="5D686D14"/>
    <w:rsid w:val="5EEE149B"/>
    <w:rsid w:val="6058127A"/>
    <w:rsid w:val="61673FF5"/>
    <w:rsid w:val="627010CB"/>
    <w:rsid w:val="62A460F3"/>
    <w:rsid w:val="63E36016"/>
    <w:rsid w:val="6B495B56"/>
    <w:rsid w:val="730A42C5"/>
    <w:rsid w:val="74542518"/>
    <w:rsid w:val="74AA27C9"/>
    <w:rsid w:val="75A376E0"/>
    <w:rsid w:val="76910D80"/>
    <w:rsid w:val="7FF069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5"/>
      <w:szCs w:val="35"/>
    </w:rPr>
  </w:style>
  <w:style w:type="paragraph" w:styleId="3">
    <w:name w:val="footer"/>
    <w:basedOn w:val="1"/>
    <w:link w:val="9"/>
    <w:autoRedefine/>
    <w:qFormat/>
    <w:uiPriority w:val="0"/>
    <w:pPr>
      <w:tabs>
        <w:tab w:val="center" w:pos="4153"/>
        <w:tab w:val="right" w:pos="8306"/>
      </w:tabs>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22"/>
      <w:szCs w:val="22"/>
    </w:rPr>
  </w:style>
  <w:style w:type="character" w:customStyle="1" w:styleId="9">
    <w:name w:val="页脚 Char"/>
    <w:basedOn w:val="6"/>
    <w:link w:val="3"/>
    <w:autoRedefine/>
    <w:qFormat/>
    <w:uiPriority w:val="0"/>
    <w:rPr>
      <w:rFonts w:eastAsia="Arial"/>
      <w:snapToGrid w:val="0"/>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9062</Words>
  <Characters>9166</Characters>
  <Lines>75</Lines>
  <Paragraphs>21</Paragraphs>
  <TotalTime>14</TotalTime>
  <ScaleCrop>false</ScaleCrop>
  <LinksUpToDate>false</LinksUpToDate>
  <CharactersWithSpaces>9534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2023-11-14T10:33:00Z</dcterms:created>
  <dc:creator>Kingsoft-PDF</dc:creator>
  <cp:lastModifiedBy>Administrator</cp:lastModifiedBy>
  <cp:lastPrinted>2024-03-11T01:33:00Z</cp:lastPrinted>
  <dcterms:modified xsi:type="dcterms:W3CDTF">2024-03-26T00:46:23Z</dcterms:modified>
  <dc:subject>pdfbuilder</dc:subject>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2023-11-14T10:33:16Z</vt:filetime>
  </property>
  <property fmtid="{D5CDD505-2E9C-101B-9397-08002B2CF9AE}" pid="4" name="UsrData">
    <vt:lpwstr>6552dc64611b13001ff5353fwl</vt:lpwstr>
  </property>
  <property fmtid="{D5CDD505-2E9C-101B-9397-08002B2CF9AE}" pid="5" name="KSOProductBuildVer">
    <vt:lpwstr>2052-12.1.0.16417</vt:lpwstr>
  </property>
  <property fmtid="{D5CDD505-2E9C-101B-9397-08002B2CF9AE}" pid="6" name="ICV">
    <vt:lpwstr>A2F9BDFAC77544919E84C32A4AB6CA50_13</vt:lpwstr>
  </property>
</Properties>
</file>