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F3" w:rsidRDefault="00773B6D">
      <w:pPr>
        <w:widowControl/>
        <w:shd w:val="clear" w:color="auto" w:fill="FFFFFF"/>
        <w:jc w:val="center"/>
        <w:rPr>
          <w:rFonts w:ascii="楷体" w:eastAsia="楷体" w:hAnsi="楷体" w:cs="楷体"/>
          <w:b/>
          <w:bCs/>
          <w:color w:val="444444"/>
          <w:kern w:val="0"/>
          <w:sz w:val="44"/>
          <w:szCs w:val="44"/>
        </w:rPr>
      </w:pPr>
      <w:r>
        <w:rPr>
          <w:rFonts w:ascii="黑体" w:eastAsia="黑体" w:hAnsi="黑体" w:cs="宋体"/>
          <w:b/>
          <w:bCs/>
          <w:color w:val="444444"/>
          <w:spacing w:val="-20"/>
          <w:kern w:val="0"/>
          <w:sz w:val="44"/>
          <w:szCs w:val="44"/>
        </w:rPr>
        <w:t>关于</w:t>
      </w:r>
      <w:r>
        <w:rPr>
          <w:rFonts w:ascii="黑体" w:eastAsia="黑体" w:hAnsi="黑体" w:cs="宋体" w:hint="eastAsia"/>
          <w:b/>
          <w:bCs/>
          <w:color w:val="444444"/>
          <w:spacing w:val="-20"/>
          <w:kern w:val="0"/>
          <w:sz w:val="44"/>
          <w:szCs w:val="44"/>
        </w:rPr>
        <w:t>市管国企</w:t>
      </w:r>
      <w:r>
        <w:rPr>
          <w:rFonts w:ascii="黑体" w:eastAsia="黑体" w:hAnsi="黑体" w:cs="宋体"/>
          <w:b/>
          <w:bCs/>
          <w:color w:val="444444"/>
          <w:spacing w:val="-20"/>
          <w:kern w:val="0"/>
          <w:sz w:val="44"/>
          <w:szCs w:val="44"/>
        </w:rPr>
        <w:t>全员</w:t>
      </w:r>
      <w:r>
        <w:rPr>
          <w:rFonts w:ascii="黑体" w:eastAsia="黑体" w:hAnsi="黑体" w:cs="宋体" w:hint="eastAsia"/>
          <w:b/>
          <w:bCs/>
          <w:color w:val="444444"/>
          <w:spacing w:val="-20"/>
          <w:kern w:val="0"/>
          <w:sz w:val="44"/>
          <w:szCs w:val="44"/>
        </w:rPr>
        <w:t>绩效</w:t>
      </w:r>
      <w:r>
        <w:rPr>
          <w:rFonts w:ascii="黑体" w:eastAsia="黑体" w:hAnsi="黑体" w:cs="宋体"/>
          <w:b/>
          <w:bCs/>
          <w:color w:val="444444"/>
          <w:spacing w:val="-20"/>
          <w:kern w:val="0"/>
          <w:sz w:val="44"/>
          <w:szCs w:val="44"/>
        </w:rPr>
        <w:t>考核工作的指导意见</w:t>
      </w:r>
      <w:r>
        <w:rPr>
          <w:rFonts w:ascii="黑体" w:eastAsia="黑体" w:hAnsi="黑体" w:cs="宋体" w:hint="eastAsia"/>
          <w:b/>
          <w:bCs/>
          <w:color w:val="444444"/>
          <w:spacing w:val="-20"/>
          <w:kern w:val="0"/>
          <w:sz w:val="44"/>
          <w:szCs w:val="44"/>
        </w:rPr>
        <w:t xml:space="preserve"> </w:t>
      </w:r>
      <w:r>
        <w:rPr>
          <w:rFonts w:ascii="楷体" w:eastAsia="楷体" w:hAnsi="楷体" w:cs="楷体" w:hint="eastAsia"/>
          <w:b/>
          <w:bCs/>
          <w:color w:val="444444"/>
          <w:spacing w:val="-20"/>
          <w:kern w:val="0"/>
          <w:sz w:val="44"/>
          <w:szCs w:val="44"/>
        </w:rPr>
        <w:t>（</w:t>
      </w:r>
      <w:r>
        <w:rPr>
          <w:rFonts w:ascii="楷体" w:eastAsia="楷体" w:hAnsi="楷体" w:cs="楷体" w:hint="eastAsia"/>
          <w:b/>
          <w:bCs/>
          <w:color w:val="444444"/>
          <w:kern w:val="0"/>
          <w:sz w:val="44"/>
          <w:szCs w:val="44"/>
        </w:rPr>
        <w:t>试行</w:t>
      </w:r>
      <w:r>
        <w:rPr>
          <w:rFonts w:ascii="楷体" w:eastAsia="楷体" w:hAnsi="楷体" w:cs="楷体" w:hint="eastAsia"/>
          <w:b/>
          <w:bCs/>
          <w:color w:val="444444"/>
          <w:kern w:val="0"/>
          <w:sz w:val="44"/>
          <w:szCs w:val="44"/>
        </w:rPr>
        <w:t>）</w:t>
      </w:r>
    </w:p>
    <w:p w:rsidR="001846F3" w:rsidRDefault="00773B6D">
      <w:pPr>
        <w:widowControl/>
        <w:shd w:val="clear" w:color="auto" w:fill="FFFFFF"/>
        <w:jc w:val="center"/>
        <w:rPr>
          <w:rFonts w:ascii="楷体" w:eastAsia="楷体" w:hAnsi="楷体" w:cs="楷体"/>
          <w:color w:val="444444"/>
          <w:kern w:val="0"/>
          <w:sz w:val="32"/>
          <w:szCs w:val="32"/>
        </w:rPr>
      </w:pPr>
      <w:r>
        <w:rPr>
          <w:rFonts w:ascii="楷体" w:eastAsia="楷体" w:hAnsi="楷体" w:cs="楷体" w:hint="eastAsia"/>
          <w:color w:val="444444"/>
          <w:kern w:val="0"/>
          <w:sz w:val="32"/>
          <w:szCs w:val="32"/>
        </w:rPr>
        <w:t>（</w:t>
      </w:r>
      <w:r w:rsidR="005D414B">
        <w:rPr>
          <w:rFonts w:ascii="楷体" w:eastAsia="楷体" w:hAnsi="楷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w:rsidRDefault="00773B6D">
      <w:pPr>
        <w:widowControl/>
        <w:jc w:val="left"/>
        <w:rPr>
          <w:rFonts w:ascii="仿宋" w:eastAsia="仿宋" w:hAnsi="仿宋" w:cs="宋体"/>
          <w:kern w:val="0"/>
          <w:sz w:val="32"/>
          <w:szCs w:val="32"/>
        </w:rPr>
      </w:pPr>
      <w:r>
        <w:rPr>
          <w:rFonts w:ascii="仿宋" w:eastAsia="仿宋" w:hAnsi="仿宋" w:cs="宋体"/>
          <w:color w:val="FFFFFF"/>
          <w:kern w:val="0"/>
          <w:sz w:val="32"/>
          <w:szCs w:val="32"/>
          <w:shd w:val="clear" w:color="auto" w:fill="FFFFFF"/>
        </w:rPr>
        <w:t xml:space="preserve">% k6 f, x6 f% </w:t>
      </w:r>
      <w:r>
        <w:rPr>
          <w:rFonts w:ascii="仿宋" w:eastAsia="仿宋" w:hAnsi="仿宋" w:cs="宋体" w:hint="eastAsia"/>
          <w:color w:val="FFFFFF"/>
          <w:kern w:val="0"/>
          <w:sz w:val="32"/>
          <w:szCs w:val="32"/>
          <w:shd w:val="clear" w:color="auto" w:fill="FFFFFF"/>
        </w:rPr>
        <w:t xml:space="preserve">   111</w:t>
      </w:r>
      <w:r>
        <w:rPr>
          <w:rFonts w:ascii="仿宋" w:eastAsia="仿宋" w:hAnsi="仿宋" w:cs="宋体" w:hint="eastAsia"/>
          <w:color w:val="FFFFFF"/>
          <w:kern w:val="0"/>
          <w:sz w:val="32"/>
          <w:szCs w:val="32"/>
          <w:shd w:val="clear" w:color="auto" w:fill="FFFFFF"/>
        </w:rPr>
        <w:t>））</w:t>
      </w:r>
      <w:r>
        <w:rPr>
          <w:rFonts w:ascii="仿宋" w:eastAsia="仿宋" w:hAnsi="仿宋" w:cs="宋体"/>
          <w:color w:val="FFFFFF"/>
          <w:kern w:val="0"/>
          <w:sz w:val="32"/>
          <w:szCs w:val="32"/>
          <w:shd w:val="clear" w:color="auto" w:fill="FFFFFF"/>
        </w:rPr>
        <w:t xml:space="preserve"> k</w:t>
      </w:r>
      <w:r>
        <w:rPr>
          <w:rFonts w:ascii="仿宋" w:eastAsia="仿宋" w:hAnsi="仿宋" w:cs="宋体" w:hint="eastAsia"/>
          <w:color w:val="FFFFFF"/>
          <w:kern w:val="0"/>
          <w:sz w:val="32"/>
          <w:szCs w:val="32"/>
          <w:shd w:val="clear" w:color="auto" w:fill="FFFFFF"/>
        </w:rPr>
        <w:t>（</w:t>
      </w:r>
      <w:r>
        <w:rPr>
          <w:rFonts w:ascii="仿宋" w:eastAsia="仿宋" w:hAnsi="仿宋" w:cs="宋体" w:hint="eastAsia"/>
          <w:color w:val="FFFFFF"/>
          <w:kern w:val="0"/>
          <w:sz w:val="32"/>
          <w:szCs w:val="32"/>
          <w:shd w:val="clear" w:color="auto" w:fill="FFFFFF"/>
        </w:rPr>
        <w:t>征求</w:t>
      </w:r>
      <w:r>
        <w:rPr>
          <w:rFonts w:ascii="仿宋" w:eastAsia="仿宋" w:hAnsi="仿宋" w:cs="宋体" w:hint="eastAsia"/>
          <w:color w:val="FFFFFF"/>
          <w:kern w:val="0"/>
          <w:sz w:val="32"/>
          <w:szCs w:val="32"/>
          <w:shd w:val="clear" w:color="auto" w:fill="FFFFFF"/>
        </w:rPr>
        <w:t>）</w:t>
      </w:r>
    </w:p>
    <w:p w:rsidR="001846F3" w:rsidRDefault="00773B6D">
      <w:pPr>
        <w:widowControl/>
        <w:shd w:val="clear" w:color="auto" w:fill="FFFFFF"/>
        <w:spacing w:line="560" w:lineRule="exact"/>
        <w:ind w:firstLineChars="200" w:firstLine="640"/>
        <w:jc w:val="left"/>
        <w:rPr>
          <w:rFonts w:ascii="仿宋" w:eastAsia="仿宋" w:hAnsi="仿宋" w:cs="宋体"/>
          <w:color w:val="444444"/>
          <w:kern w:val="0"/>
          <w:sz w:val="32"/>
          <w:szCs w:val="32"/>
        </w:rPr>
      </w:pPr>
      <w:r>
        <w:rPr>
          <w:rFonts w:ascii="仿宋" w:eastAsia="仿宋" w:hAnsi="仿宋" w:cs="宋体"/>
          <w:color w:val="444444"/>
          <w:kern w:val="0"/>
          <w:sz w:val="32"/>
          <w:szCs w:val="32"/>
        </w:rPr>
        <w:t>为</w:t>
      </w:r>
      <w:r>
        <w:rPr>
          <w:rFonts w:ascii="仿宋" w:eastAsia="仿宋" w:hAnsi="仿宋" w:cs="宋体" w:hint="eastAsia"/>
          <w:color w:val="444444"/>
          <w:kern w:val="0"/>
          <w:sz w:val="32"/>
          <w:szCs w:val="32"/>
        </w:rPr>
        <w:t>提升市管国企经营管理水平</w:t>
      </w:r>
      <w:r>
        <w:rPr>
          <w:rFonts w:ascii="仿宋" w:eastAsia="仿宋" w:hAnsi="仿宋" w:cs="宋体"/>
          <w:color w:val="444444"/>
          <w:kern w:val="0"/>
          <w:sz w:val="32"/>
          <w:szCs w:val="32"/>
        </w:rPr>
        <w:t>，</w:t>
      </w:r>
      <w:r>
        <w:rPr>
          <w:rFonts w:ascii="仿宋" w:eastAsia="仿宋" w:hAnsi="仿宋" w:cs="宋体" w:hint="eastAsia"/>
          <w:color w:val="444444"/>
          <w:kern w:val="0"/>
          <w:sz w:val="32"/>
          <w:szCs w:val="32"/>
        </w:rPr>
        <w:t>完善激励约束机制，规范员工薪酬分配制度，</w:t>
      </w:r>
      <w:r>
        <w:rPr>
          <w:rFonts w:ascii="仿宋" w:eastAsia="仿宋" w:hAnsi="仿宋" w:cs="宋体"/>
          <w:color w:val="444444"/>
          <w:kern w:val="0"/>
          <w:sz w:val="32"/>
          <w:szCs w:val="32"/>
        </w:rPr>
        <w:t>促进</w:t>
      </w:r>
      <w:r>
        <w:rPr>
          <w:rFonts w:ascii="仿宋" w:eastAsia="仿宋" w:hAnsi="仿宋" w:cs="宋体" w:hint="eastAsia"/>
          <w:color w:val="444444"/>
          <w:kern w:val="0"/>
          <w:sz w:val="32"/>
          <w:szCs w:val="32"/>
        </w:rPr>
        <w:t>市管国企持续健康</w:t>
      </w:r>
      <w:r>
        <w:rPr>
          <w:rFonts w:ascii="仿宋" w:eastAsia="仿宋" w:hAnsi="仿宋" w:cs="宋体"/>
          <w:color w:val="444444"/>
          <w:kern w:val="0"/>
          <w:sz w:val="32"/>
          <w:szCs w:val="32"/>
        </w:rPr>
        <w:t>发展，根据《中华人民共和国</w:t>
      </w:r>
      <w:r>
        <w:rPr>
          <w:rFonts w:ascii="仿宋" w:eastAsia="仿宋" w:hAnsi="仿宋" w:cs="宋体" w:hint="eastAsia"/>
          <w:color w:val="444444"/>
          <w:kern w:val="0"/>
          <w:sz w:val="32"/>
          <w:szCs w:val="32"/>
        </w:rPr>
        <w:t>企业</w:t>
      </w:r>
      <w:r>
        <w:rPr>
          <w:rFonts w:ascii="仿宋" w:eastAsia="仿宋" w:hAnsi="仿宋" w:cs="宋体"/>
          <w:color w:val="444444"/>
          <w:kern w:val="0"/>
          <w:sz w:val="32"/>
          <w:szCs w:val="32"/>
        </w:rPr>
        <w:t>国有资产法》、《</w:t>
      </w:r>
      <w:r>
        <w:rPr>
          <w:rFonts w:ascii="仿宋" w:eastAsia="仿宋" w:hAnsi="仿宋" w:cs="宋体" w:hint="eastAsia"/>
          <w:color w:val="444444"/>
          <w:kern w:val="0"/>
          <w:sz w:val="32"/>
          <w:szCs w:val="32"/>
        </w:rPr>
        <w:t>企业</w:t>
      </w:r>
      <w:r>
        <w:rPr>
          <w:rFonts w:ascii="仿宋" w:eastAsia="仿宋" w:hAnsi="仿宋" w:cs="宋体"/>
          <w:color w:val="444444"/>
          <w:kern w:val="0"/>
          <w:sz w:val="32"/>
          <w:szCs w:val="32"/>
        </w:rPr>
        <w:t>国有资产监督管理暂行条例》和《天长市</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负责人经营</w:t>
      </w:r>
      <w:r>
        <w:rPr>
          <w:rFonts w:ascii="仿宋" w:eastAsia="仿宋" w:hAnsi="仿宋" w:cs="宋体" w:hint="eastAsia"/>
          <w:color w:val="444444"/>
          <w:kern w:val="0"/>
          <w:sz w:val="32"/>
          <w:szCs w:val="32"/>
        </w:rPr>
        <w:t>业绩</w:t>
      </w:r>
      <w:r>
        <w:rPr>
          <w:rFonts w:ascii="仿宋" w:eastAsia="仿宋" w:hAnsi="仿宋" w:cs="宋体"/>
          <w:color w:val="444444"/>
          <w:kern w:val="0"/>
          <w:sz w:val="32"/>
          <w:szCs w:val="32"/>
        </w:rPr>
        <w:t>考核办法</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2022-2024</w:t>
      </w:r>
      <w:r>
        <w:rPr>
          <w:rFonts w:ascii="仿宋" w:eastAsia="仿宋" w:hAnsi="仿宋" w:cs="宋体" w:hint="eastAsia"/>
          <w:color w:val="444444"/>
          <w:kern w:val="0"/>
          <w:sz w:val="32"/>
          <w:szCs w:val="32"/>
        </w:rPr>
        <w:t>年度</w:t>
      </w:r>
      <w:r>
        <w:rPr>
          <w:rFonts w:ascii="仿宋" w:eastAsia="仿宋" w:hAnsi="仿宋" w:cs="宋体" w:hint="eastAsia"/>
          <w:color w:val="444444"/>
          <w:kern w:val="0"/>
          <w:sz w:val="32"/>
          <w:szCs w:val="32"/>
        </w:rPr>
        <w:t>）</w:t>
      </w:r>
      <w:r>
        <w:rPr>
          <w:rFonts w:ascii="仿宋" w:eastAsia="仿宋" w:hAnsi="仿宋" w:cs="宋体"/>
          <w:color w:val="444444"/>
          <w:kern w:val="0"/>
          <w:sz w:val="32"/>
          <w:szCs w:val="32"/>
        </w:rPr>
        <w:t>》</w:t>
      </w:r>
      <w:r>
        <w:rPr>
          <w:rFonts w:ascii="仿宋" w:eastAsia="仿宋" w:hAnsi="仿宋" w:cs="宋体" w:hint="eastAsia"/>
          <w:color w:val="444444"/>
          <w:kern w:val="0"/>
          <w:sz w:val="32"/>
          <w:szCs w:val="32"/>
        </w:rPr>
        <w:t>等</w:t>
      </w:r>
      <w:r>
        <w:rPr>
          <w:rFonts w:ascii="仿宋" w:eastAsia="仿宋" w:hAnsi="仿宋" w:cs="宋体"/>
          <w:color w:val="444444"/>
          <w:kern w:val="0"/>
          <w:sz w:val="32"/>
          <w:szCs w:val="32"/>
        </w:rPr>
        <w:t>,</w:t>
      </w:r>
      <w:r>
        <w:rPr>
          <w:rFonts w:ascii="仿宋" w:eastAsia="仿宋" w:hAnsi="仿宋" w:cs="宋体" w:hint="eastAsia"/>
          <w:color w:val="444444"/>
          <w:kern w:val="0"/>
          <w:sz w:val="32"/>
          <w:szCs w:val="32"/>
        </w:rPr>
        <w:t>结合我市实际，现</w:t>
      </w:r>
      <w:r>
        <w:rPr>
          <w:rFonts w:ascii="仿宋" w:eastAsia="仿宋" w:hAnsi="仿宋" w:cs="宋体"/>
          <w:color w:val="444444"/>
          <w:kern w:val="0"/>
          <w:sz w:val="32"/>
          <w:szCs w:val="32"/>
        </w:rPr>
        <w:t>就</w:t>
      </w:r>
      <w:r>
        <w:rPr>
          <w:rFonts w:ascii="仿宋" w:eastAsia="仿宋" w:hAnsi="仿宋" w:cs="宋体" w:hint="eastAsia"/>
          <w:color w:val="444444"/>
          <w:kern w:val="0"/>
          <w:sz w:val="32"/>
          <w:szCs w:val="32"/>
        </w:rPr>
        <w:t>做好</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全员</w:t>
      </w:r>
      <w:r>
        <w:rPr>
          <w:rFonts w:ascii="仿宋" w:eastAsia="仿宋" w:hAnsi="仿宋" w:cs="宋体" w:hint="eastAsia"/>
          <w:color w:val="444444"/>
          <w:kern w:val="0"/>
          <w:sz w:val="32"/>
          <w:szCs w:val="32"/>
        </w:rPr>
        <w:t>绩效</w:t>
      </w:r>
      <w:r>
        <w:rPr>
          <w:rFonts w:ascii="仿宋" w:eastAsia="仿宋" w:hAnsi="仿宋" w:cs="宋体"/>
          <w:color w:val="444444"/>
          <w:kern w:val="0"/>
          <w:sz w:val="32"/>
          <w:szCs w:val="32"/>
        </w:rPr>
        <w:t>考核工作</w:t>
      </w:r>
      <w:r>
        <w:rPr>
          <w:rFonts w:ascii="仿宋" w:eastAsia="仿宋" w:hAnsi="仿宋" w:cs="宋体" w:hint="eastAsia"/>
          <w:color w:val="444444"/>
          <w:kern w:val="0"/>
          <w:sz w:val="32"/>
          <w:szCs w:val="32"/>
        </w:rPr>
        <w:t>提出如下指导意见</w:t>
      </w:r>
      <w:r>
        <w:rPr>
          <w:rFonts w:ascii="仿宋" w:eastAsia="仿宋" w:hAnsi="仿宋" w:cs="宋体"/>
          <w:color w:val="444444"/>
          <w:kern w:val="0"/>
          <w:sz w:val="32"/>
          <w:szCs w:val="32"/>
        </w:rPr>
        <w:t>：</w:t>
      </w:r>
    </w:p>
    <w:p w:rsidR="001846F3" w:rsidRDefault="00773B6D">
      <w:pPr>
        <w:widowControl/>
        <w:shd w:val="clear" w:color="auto" w:fill="FFFFFF"/>
        <w:spacing w:line="560" w:lineRule="exact"/>
        <w:ind w:firstLineChars="196" w:firstLine="627"/>
        <w:jc w:val="left"/>
        <w:rPr>
          <w:rFonts w:ascii="黑体" w:eastAsia="黑体" w:hAnsi="黑体" w:cs="黑体"/>
          <w:color w:val="444444"/>
          <w:kern w:val="0"/>
          <w:sz w:val="32"/>
          <w:szCs w:val="32"/>
        </w:rPr>
      </w:pPr>
      <w:r>
        <w:rPr>
          <w:rFonts w:ascii="黑体" w:eastAsia="黑体" w:hAnsi="黑体" w:cs="黑体" w:hint="eastAsia"/>
          <w:color w:val="444444"/>
          <w:kern w:val="0"/>
          <w:sz w:val="32"/>
          <w:szCs w:val="32"/>
        </w:rPr>
        <w:t>一、</w:t>
      </w:r>
      <w:r>
        <w:rPr>
          <w:rFonts w:ascii="黑体" w:eastAsia="黑体" w:hAnsi="黑体" w:cs="黑体" w:hint="eastAsia"/>
          <w:color w:val="444444"/>
          <w:kern w:val="0"/>
          <w:sz w:val="32"/>
          <w:szCs w:val="32"/>
        </w:rPr>
        <w:t>指导思想</w:t>
      </w:r>
    </w:p>
    <w:p w:rsidR="001846F3" w:rsidRDefault="00773B6D">
      <w:pPr>
        <w:widowControl/>
        <w:shd w:val="clear" w:color="auto" w:fill="FFFFFF"/>
        <w:spacing w:line="560" w:lineRule="exact"/>
        <w:ind w:firstLineChars="200" w:firstLine="640"/>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坚持以习近平新时代中国特色社会主义思想为指导，全面落实党的十九大和十九届历次全会精神，深入贯彻习近平总书记考察安徽重要讲话指示精神和关于国企改革的重要论述，坚持和加强党对国有企业的全面领导，</w:t>
      </w:r>
      <w:r>
        <w:rPr>
          <w:rFonts w:ascii="仿宋" w:eastAsia="仿宋" w:hAnsi="仿宋" w:cs="宋体" w:hint="eastAsia"/>
          <w:color w:val="444444"/>
          <w:kern w:val="0"/>
          <w:sz w:val="32"/>
          <w:szCs w:val="32"/>
        </w:rPr>
        <w:t>深化三项制度改革</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压</w:t>
      </w:r>
      <w:r>
        <w:rPr>
          <w:rFonts w:ascii="仿宋" w:eastAsia="仿宋" w:hAnsi="仿宋" w:cs="宋体"/>
          <w:color w:val="444444"/>
          <w:kern w:val="0"/>
          <w:sz w:val="32"/>
          <w:szCs w:val="32"/>
        </w:rPr>
        <w:t>实</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负责人</w:t>
      </w:r>
      <w:r>
        <w:rPr>
          <w:rFonts w:ascii="仿宋" w:eastAsia="仿宋" w:hAnsi="仿宋" w:cs="宋体" w:hint="eastAsia"/>
          <w:color w:val="444444"/>
          <w:kern w:val="0"/>
          <w:sz w:val="32"/>
          <w:szCs w:val="32"/>
        </w:rPr>
        <w:t>责任</w:t>
      </w:r>
      <w:r>
        <w:rPr>
          <w:rFonts w:ascii="仿宋" w:eastAsia="仿宋" w:hAnsi="仿宋" w:cs="宋体"/>
          <w:color w:val="444444"/>
          <w:kern w:val="0"/>
          <w:sz w:val="32"/>
          <w:szCs w:val="32"/>
        </w:rPr>
        <w:t>，</w:t>
      </w:r>
      <w:r>
        <w:rPr>
          <w:rFonts w:ascii="仿宋" w:eastAsia="仿宋" w:hAnsi="仿宋" w:cs="宋体" w:hint="eastAsia"/>
          <w:color w:val="444444"/>
          <w:kern w:val="0"/>
          <w:sz w:val="32"/>
          <w:szCs w:val="32"/>
        </w:rPr>
        <w:t>并将</w:t>
      </w:r>
      <w:r>
        <w:rPr>
          <w:rFonts w:ascii="仿宋" w:eastAsia="仿宋" w:hAnsi="仿宋" w:cs="宋体"/>
          <w:color w:val="444444"/>
          <w:kern w:val="0"/>
          <w:sz w:val="32"/>
          <w:szCs w:val="32"/>
        </w:rPr>
        <w:t>压力传递到各个岗位，</w:t>
      </w:r>
      <w:r>
        <w:rPr>
          <w:rFonts w:ascii="仿宋" w:eastAsia="仿宋" w:hAnsi="仿宋" w:cs="宋体" w:hint="eastAsia"/>
          <w:color w:val="444444"/>
          <w:kern w:val="0"/>
          <w:sz w:val="32"/>
          <w:szCs w:val="32"/>
        </w:rPr>
        <w:t>推进国有企业高质量发展</w:t>
      </w:r>
      <w:r>
        <w:rPr>
          <w:rFonts w:ascii="仿宋" w:eastAsia="仿宋" w:hAnsi="仿宋" w:cs="宋体" w:hint="eastAsia"/>
          <w:color w:val="444444"/>
          <w:kern w:val="0"/>
          <w:sz w:val="32"/>
          <w:szCs w:val="32"/>
        </w:rPr>
        <w:t>。</w:t>
      </w:r>
    </w:p>
    <w:p w:rsidR="001846F3" w:rsidRDefault="00773B6D">
      <w:pPr>
        <w:widowControl/>
        <w:numPr>
          <w:ilvl w:val="0"/>
          <w:numId w:val="1"/>
        </w:numPr>
        <w:shd w:val="clear" w:color="auto" w:fill="FFFFFF"/>
        <w:spacing w:line="560" w:lineRule="exact"/>
        <w:ind w:firstLineChars="200" w:firstLine="640"/>
        <w:jc w:val="left"/>
        <w:rPr>
          <w:rFonts w:ascii="黑体" w:eastAsia="黑体" w:hAnsi="黑体" w:cs="黑体"/>
          <w:color w:val="444444"/>
          <w:kern w:val="0"/>
          <w:sz w:val="32"/>
          <w:szCs w:val="32"/>
        </w:rPr>
      </w:pPr>
      <w:r>
        <w:rPr>
          <w:rFonts w:ascii="黑体" w:eastAsia="黑体" w:hAnsi="黑体" w:cs="黑体" w:hint="eastAsia"/>
          <w:color w:val="444444"/>
          <w:kern w:val="0"/>
          <w:sz w:val="32"/>
          <w:szCs w:val="32"/>
        </w:rPr>
        <w:t>工作原则</w:t>
      </w:r>
    </w:p>
    <w:p w:rsidR="001846F3" w:rsidRDefault="00773B6D">
      <w:pPr>
        <w:widowControl/>
        <w:shd w:val="clear" w:color="auto" w:fill="FFFFFF"/>
        <w:spacing w:line="560" w:lineRule="exact"/>
        <w:ind w:firstLineChars="200" w:firstLine="643"/>
        <w:jc w:val="left"/>
        <w:rPr>
          <w:rFonts w:ascii="仿宋" w:eastAsia="仿宋" w:hAnsi="仿宋" w:cs="宋体"/>
          <w:color w:val="444444"/>
          <w:kern w:val="0"/>
          <w:sz w:val="32"/>
          <w:szCs w:val="32"/>
        </w:rPr>
      </w:pPr>
      <w:r>
        <w:rPr>
          <w:rFonts w:ascii="楷体" w:eastAsia="楷体" w:hAnsi="楷体" w:cs="楷体" w:hint="eastAsia"/>
          <w:b/>
          <w:bCs/>
          <w:color w:val="444444"/>
          <w:kern w:val="0"/>
          <w:sz w:val="32"/>
          <w:szCs w:val="32"/>
        </w:rPr>
        <w:t>（一）坚持考核的正确导向。</w:t>
      </w:r>
      <w:r>
        <w:rPr>
          <w:rFonts w:ascii="仿宋" w:eastAsia="仿宋" w:hAnsi="仿宋" w:cs="宋体"/>
          <w:color w:val="444444"/>
          <w:kern w:val="0"/>
          <w:sz w:val="32"/>
          <w:szCs w:val="32"/>
        </w:rPr>
        <w:t>以落实国有资产保值增值责任为核心，</w:t>
      </w:r>
      <w:r>
        <w:rPr>
          <w:rFonts w:ascii="仿宋" w:eastAsia="仿宋" w:hAnsi="仿宋" w:cs="宋体" w:hint="eastAsia"/>
          <w:color w:val="444444"/>
          <w:kern w:val="0"/>
          <w:sz w:val="32"/>
          <w:szCs w:val="32"/>
        </w:rPr>
        <w:t>以绩效论英雄，</w:t>
      </w:r>
      <w:r>
        <w:rPr>
          <w:rFonts w:ascii="仿宋" w:eastAsia="仿宋" w:hAnsi="仿宋" w:cs="宋体"/>
          <w:color w:val="444444"/>
          <w:kern w:val="0"/>
          <w:sz w:val="32"/>
          <w:szCs w:val="32"/>
        </w:rPr>
        <w:t>通过完善考核体制、机制，</w:t>
      </w:r>
      <w:r>
        <w:rPr>
          <w:rFonts w:ascii="仿宋" w:eastAsia="仿宋" w:hAnsi="仿宋" w:cs="宋体" w:hint="eastAsia"/>
          <w:color w:val="444444"/>
          <w:kern w:val="0"/>
          <w:sz w:val="32"/>
          <w:szCs w:val="32"/>
        </w:rPr>
        <w:t>使全员的绩效与薪酬挂钩，</w:t>
      </w:r>
      <w:r>
        <w:rPr>
          <w:rFonts w:ascii="仿宋" w:eastAsia="仿宋" w:hAnsi="仿宋" w:cs="宋体"/>
          <w:color w:val="444444"/>
          <w:kern w:val="0"/>
          <w:sz w:val="32"/>
          <w:szCs w:val="32"/>
        </w:rPr>
        <w:t>促进</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战略目标和年度工作任务的分解落实和</w:t>
      </w:r>
      <w:r>
        <w:rPr>
          <w:rFonts w:ascii="仿宋" w:eastAsia="仿宋" w:hAnsi="仿宋" w:cs="宋体" w:hint="eastAsia"/>
          <w:color w:val="444444"/>
          <w:kern w:val="0"/>
          <w:sz w:val="32"/>
          <w:szCs w:val="32"/>
        </w:rPr>
        <w:t>顺利</w:t>
      </w:r>
      <w:r>
        <w:rPr>
          <w:rFonts w:ascii="仿宋" w:eastAsia="仿宋" w:hAnsi="仿宋" w:cs="宋体"/>
          <w:color w:val="444444"/>
          <w:kern w:val="0"/>
          <w:sz w:val="32"/>
          <w:szCs w:val="32"/>
        </w:rPr>
        <w:t>完成。</w:t>
      </w:r>
    </w:p>
    <w:p w:rsidR="001846F3" w:rsidRDefault="00773B6D">
      <w:pPr>
        <w:widowControl/>
        <w:shd w:val="clear" w:color="auto" w:fill="FFFFFF"/>
        <w:spacing w:line="560" w:lineRule="exact"/>
        <w:ind w:firstLineChars="200" w:firstLine="643"/>
        <w:jc w:val="left"/>
        <w:rPr>
          <w:rFonts w:ascii="仿宋" w:eastAsia="仿宋" w:hAnsi="仿宋" w:cs="宋体"/>
          <w:color w:val="444444"/>
          <w:kern w:val="0"/>
          <w:sz w:val="32"/>
          <w:szCs w:val="32"/>
        </w:rPr>
      </w:pPr>
      <w:r>
        <w:rPr>
          <w:rFonts w:ascii="楷体" w:eastAsia="楷体" w:hAnsi="楷体" w:cs="楷体" w:hint="eastAsia"/>
          <w:b/>
          <w:bCs/>
          <w:color w:val="444444"/>
          <w:kern w:val="0"/>
          <w:sz w:val="32"/>
          <w:szCs w:val="32"/>
        </w:rPr>
        <w:t>（二）坚持按照岗位职责考核。</w:t>
      </w:r>
      <w:r>
        <w:rPr>
          <w:rFonts w:ascii="仿宋" w:eastAsia="仿宋" w:hAnsi="仿宋" w:cs="宋体"/>
          <w:color w:val="444444"/>
          <w:kern w:val="0"/>
          <w:sz w:val="32"/>
          <w:szCs w:val="32"/>
        </w:rPr>
        <w:t>以目标管理为重点，针对</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管理人员和职工各自的岗位、职责，紧紧抓住出</w:t>
      </w:r>
      <w:r>
        <w:rPr>
          <w:rFonts w:ascii="仿宋" w:eastAsia="仿宋" w:hAnsi="仿宋" w:cs="宋体"/>
          <w:color w:val="444444"/>
          <w:kern w:val="0"/>
          <w:sz w:val="32"/>
          <w:szCs w:val="32"/>
        </w:rPr>
        <w:lastRenderedPageBreak/>
        <w:t>资人最为关注和影响</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可持续发展的关键绩效指标和工作目标进行考核。</w:t>
      </w:r>
    </w:p>
    <w:p w:rsidR="001846F3" w:rsidRDefault="00773B6D">
      <w:pPr>
        <w:widowControl/>
        <w:shd w:val="clear" w:color="auto" w:fill="FFFFFF"/>
        <w:spacing w:line="560" w:lineRule="exact"/>
        <w:ind w:firstLineChars="200" w:firstLine="643"/>
        <w:jc w:val="left"/>
        <w:rPr>
          <w:rFonts w:ascii="仿宋" w:eastAsia="仿宋" w:hAnsi="仿宋" w:cs="宋体"/>
          <w:color w:val="444444"/>
          <w:kern w:val="0"/>
          <w:sz w:val="32"/>
          <w:szCs w:val="32"/>
        </w:rPr>
      </w:pPr>
      <w:r>
        <w:rPr>
          <w:rFonts w:ascii="楷体" w:eastAsia="楷体" w:hAnsi="楷体" w:cs="楷体" w:hint="eastAsia"/>
          <w:b/>
          <w:bCs/>
          <w:color w:val="444444"/>
          <w:kern w:val="0"/>
          <w:sz w:val="32"/>
          <w:szCs w:val="32"/>
        </w:rPr>
        <w:t>（三）坚持公开公平公正。</w:t>
      </w:r>
      <w:r>
        <w:rPr>
          <w:rFonts w:ascii="仿宋" w:eastAsia="仿宋" w:hAnsi="仿宋" w:cs="宋体"/>
          <w:color w:val="444444"/>
          <w:kern w:val="0"/>
          <w:sz w:val="32"/>
          <w:szCs w:val="32"/>
        </w:rPr>
        <w:t>以充分调动每一名员工的积极性为目的，切实做到考核办法、考核过程公开，确保考核结果公平、公正。</w:t>
      </w:r>
    </w:p>
    <w:p w:rsidR="001846F3" w:rsidRDefault="00773B6D">
      <w:pPr>
        <w:widowControl/>
        <w:spacing w:line="560" w:lineRule="exact"/>
        <w:jc w:val="left"/>
        <w:rPr>
          <w:rFonts w:ascii="仿宋" w:eastAsia="仿宋" w:hAnsi="仿宋" w:cs="宋体"/>
          <w:color w:val="444444"/>
          <w:kern w:val="0"/>
          <w:sz w:val="32"/>
          <w:szCs w:val="32"/>
        </w:rPr>
      </w:pPr>
      <w:r>
        <w:rPr>
          <w:rFonts w:ascii="仿宋" w:eastAsia="仿宋" w:hAnsi="仿宋" w:cs="宋体"/>
          <w:color w:val="FFFFFF"/>
          <w:kern w:val="0"/>
          <w:sz w:val="32"/>
          <w:szCs w:val="32"/>
          <w:shd w:val="clear" w:color="auto" w:fill="FFFFFF"/>
        </w:rPr>
        <w:t>0 N%</w:t>
      </w:r>
      <w:r>
        <w:rPr>
          <w:rFonts w:ascii="楷体" w:eastAsia="楷体" w:hAnsi="楷体" w:cs="楷体" w:hint="eastAsia"/>
          <w:b/>
          <w:bCs/>
          <w:color w:val="444444"/>
          <w:kern w:val="0"/>
          <w:sz w:val="32"/>
          <w:szCs w:val="32"/>
        </w:rPr>
        <w:t>（四）坚持持续改进。</w:t>
      </w:r>
      <w:r>
        <w:rPr>
          <w:rFonts w:ascii="仿宋" w:eastAsia="仿宋" w:hAnsi="仿宋" w:cs="宋体"/>
          <w:color w:val="444444"/>
          <w:kern w:val="0"/>
          <w:sz w:val="32"/>
          <w:szCs w:val="32"/>
        </w:rPr>
        <w:t>以实现可持续发展为目标，按照先规范、再完善的要求，循序渐进地推动</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全员</w:t>
      </w:r>
      <w:r>
        <w:rPr>
          <w:rFonts w:ascii="仿宋" w:eastAsia="仿宋" w:hAnsi="仿宋" w:cs="宋体" w:hint="eastAsia"/>
          <w:color w:val="444444"/>
          <w:kern w:val="0"/>
          <w:sz w:val="32"/>
          <w:szCs w:val="32"/>
        </w:rPr>
        <w:t>绩效</w:t>
      </w:r>
      <w:r>
        <w:rPr>
          <w:rFonts w:ascii="仿宋" w:eastAsia="仿宋" w:hAnsi="仿宋" w:cs="宋体"/>
          <w:color w:val="444444"/>
          <w:kern w:val="0"/>
          <w:sz w:val="32"/>
          <w:szCs w:val="32"/>
        </w:rPr>
        <w:t>考核工作健康发展。</w:t>
      </w:r>
    </w:p>
    <w:p w:rsidR="001846F3" w:rsidRDefault="00773B6D">
      <w:pPr>
        <w:widowControl/>
        <w:spacing w:line="560" w:lineRule="exact"/>
        <w:ind w:firstLineChars="200" w:firstLine="640"/>
        <w:jc w:val="left"/>
        <w:rPr>
          <w:rFonts w:ascii="仿宋" w:eastAsia="仿宋" w:hAnsi="仿宋" w:cs="宋体"/>
          <w:color w:val="444444"/>
          <w:kern w:val="0"/>
          <w:sz w:val="32"/>
          <w:szCs w:val="32"/>
        </w:rPr>
      </w:pPr>
      <w:r>
        <w:rPr>
          <w:rFonts w:ascii="黑体" w:eastAsia="黑体" w:hAnsi="黑体" w:cs="黑体" w:hint="eastAsia"/>
          <w:color w:val="444444"/>
          <w:kern w:val="0"/>
          <w:sz w:val="32"/>
          <w:szCs w:val="32"/>
        </w:rPr>
        <w:t>三、主要内容</w:t>
      </w:r>
    </w:p>
    <w:p w:rsidR="001846F3" w:rsidRDefault="00773B6D">
      <w:pPr>
        <w:pStyle w:val="Bodytext1"/>
        <w:spacing w:line="560" w:lineRule="exact"/>
        <w:ind w:firstLineChars="200" w:firstLine="643"/>
        <w:jc w:val="left"/>
        <w:rPr>
          <w:rFonts w:ascii="仿宋" w:eastAsia="仿宋" w:hAnsi="仿宋"/>
          <w:color w:val="444444"/>
          <w:kern w:val="0"/>
          <w:sz w:val="32"/>
          <w:szCs w:val="32"/>
          <w:lang w:val="en-US" w:eastAsia="zh-CN"/>
        </w:rPr>
      </w:pPr>
      <w:r>
        <w:rPr>
          <w:rFonts w:ascii="楷体" w:eastAsia="楷体" w:hAnsi="楷体" w:cs="楷体" w:hint="eastAsia"/>
          <w:b/>
          <w:bCs/>
          <w:color w:val="444444"/>
          <w:kern w:val="0"/>
          <w:sz w:val="32"/>
          <w:szCs w:val="32"/>
        </w:rPr>
        <w:t>（</w:t>
      </w:r>
      <w:r>
        <w:rPr>
          <w:rFonts w:ascii="楷体" w:eastAsia="楷体" w:hAnsi="楷体" w:cs="楷体" w:hint="eastAsia"/>
          <w:b/>
          <w:bCs/>
          <w:color w:val="444444"/>
          <w:kern w:val="0"/>
          <w:sz w:val="32"/>
          <w:szCs w:val="32"/>
          <w:lang w:val="en-US" w:eastAsia="zh-CN"/>
        </w:rPr>
        <w:t>一</w:t>
      </w:r>
      <w:r>
        <w:rPr>
          <w:rFonts w:ascii="楷体" w:eastAsia="楷体" w:hAnsi="楷体" w:cs="楷体" w:hint="eastAsia"/>
          <w:b/>
          <w:bCs/>
          <w:color w:val="444444"/>
          <w:kern w:val="0"/>
          <w:sz w:val="32"/>
          <w:szCs w:val="32"/>
        </w:rPr>
        <w:t>）</w:t>
      </w:r>
      <w:r>
        <w:rPr>
          <w:rFonts w:ascii="楷体" w:eastAsia="楷体" w:hAnsi="楷体" w:cs="楷体" w:hint="eastAsia"/>
          <w:b/>
          <w:bCs/>
          <w:color w:val="444444"/>
          <w:kern w:val="0"/>
          <w:sz w:val="32"/>
          <w:szCs w:val="32"/>
          <w:lang w:val="en-US" w:eastAsia="zh-CN"/>
        </w:rPr>
        <w:t>员工薪酬构成。</w:t>
      </w:r>
      <w:r>
        <w:rPr>
          <w:rFonts w:ascii="仿宋_GB2312" w:eastAsia="仿宋_GB2312" w:hAnsi="仿宋" w:cstheme="minorBidi" w:hint="eastAsia"/>
          <w:sz w:val="32"/>
          <w:szCs w:val="32"/>
          <w:lang w:val="en-US" w:eastAsia="zh-CN" w:bidi="ar-SA"/>
        </w:rPr>
        <w:t>市管国企负责人及总经理、副总经理薪酬按《天长市市管国企负责人经营业绩考核办法（</w:t>
      </w:r>
      <w:r>
        <w:rPr>
          <w:rFonts w:ascii="仿宋_GB2312" w:eastAsia="仿宋_GB2312" w:hAnsi="仿宋" w:cstheme="minorBidi" w:hint="eastAsia"/>
          <w:sz w:val="32"/>
          <w:szCs w:val="32"/>
          <w:lang w:val="en-US" w:eastAsia="zh-CN" w:bidi="ar-SA"/>
        </w:rPr>
        <w:t>2022-2024</w:t>
      </w:r>
      <w:r>
        <w:rPr>
          <w:rFonts w:ascii="仿宋_GB2312" w:eastAsia="仿宋_GB2312" w:hAnsi="仿宋" w:cstheme="minorBidi" w:hint="eastAsia"/>
          <w:sz w:val="32"/>
          <w:szCs w:val="32"/>
          <w:lang w:val="en-US" w:eastAsia="zh-CN" w:bidi="ar-SA"/>
        </w:rPr>
        <w:t>年度）》有关规</w:t>
      </w:r>
      <w:r>
        <w:rPr>
          <w:rFonts w:ascii="仿宋" w:eastAsia="仿宋" w:hAnsi="仿宋" w:hint="eastAsia"/>
          <w:color w:val="444444"/>
          <w:kern w:val="0"/>
          <w:sz w:val="32"/>
          <w:szCs w:val="32"/>
          <w:lang w:val="en-US" w:eastAsia="zh-CN"/>
        </w:rPr>
        <w:t>定执行，</w:t>
      </w:r>
      <w:r>
        <w:rPr>
          <w:rFonts w:ascii="仿宋" w:eastAsia="仿宋" w:hAnsi="仿宋" w:hint="eastAsia"/>
          <w:color w:val="444444"/>
          <w:kern w:val="0"/>
          <w:sz w:val="32"/>
          <w:szCs w:val="32"/>
          <w:u w:val="single"/>
          <w:lang w:val="en-US" w:eastAsia="zh-CN"/>
        </w:rPr>
        <w:t>其他</w:t>
      </w:r>
      <w:r>
        <w:rPr>
          <w:rFonts w:ascii="仿宋" w:eastAsia="仿宋" w:hAnsi="仿宋" w:hint="eastAsia"/>
          <w:color w:val="444444"/>
          <w:kern w:val="0"/>
          <w:sz w:val="32"/>
          <w:szCs w:val="32"/>
          <w:u w:val="single"/>
        </w:rPr>
        <w:t>员工工资由基本工资、绩效工资组成。正式</w:t>
      </w:r>
      <w:r>
        <w:rPr>
          <w:rFonts w:ascii="仿宋" w:eastAsia="仿宋" w:hAnsi="仿宋" w:hint="eastAsia"/>
          <w:color w:val="444444"/>
          <w:kern w:val="0"/>
          <w:sz w:val="32"/>
          <w:szCs w:val="32"/>
          <w:u w:val="single"/>
          <w:lang w:val="en-US" w:eastAsia="zh-CN"/>
        </w:rPr>
        <w:t>聘用</w:t>
      </w:r>
      <w:r>
        <w:rPr>
          <w:rFonts w:ascii="仿宋" w:eastAsia="仿宋" w:hAnsi="仿宋" w:hint="eastAsia"/>
          <w:color w:val="444444"/>
          <w:kern w:val="0"/>
          <w:sz w:val="32"/>
          <w:szCs w:val="32"/>
          <w:u w:val="single"/>
        </w:rPr>
        <w:t>员工基本工资</w:t>
      </w:r>
      <w:r>
        <w:rPr>
          <w:rFonts w:ascii="仿宋" w:eastAsia="仿宋" w:hAnsi="仿宋" w:hint="eastAsia"/>
          <w:color w:val="444444"/>
          <w:kern w:val="0"/>
          <w:sz w:val="32"/>
          <w:szCs w:val="32"/>
          <w:u w:val="single"/>
          <w:lang w:val="en-US" w:eastAsia="zh-CN"/>
        </w:rPr>
        <w:t>由人社部门</w:t>
      </w:r>
      <w:r>
        <w:rPr>
          <w:rFonts w:ascii="仿宋" w:eastAsia="仿宋" w:hAnsi="仿宋" w:hint="eastAsia"/>
          <w:color w:val="444444"/>
          <w:kern w:val="0"/>
          <w:sz w:val="32"/>
          <w:szCs w:val="32"/>
          <w:u w:val="single"/>
        </w:rPr>
        <w:t>参照事业人员工资结构和标准核定</w:t>
      </w:r>
      <w:r>
        <w:rPr>
          <w:rFonts w:ascii="仿宋" w:eastAsia="仿宋" w:hAnsi="仿宋" w:hint="eastAsia"/>
          <w:color w:val="444444"/>
          <w:kern w:val="0"/>
          <w:sz w:val="32"/>
          <w:szCs w:val="32"/>
          <w:u w:val="single"/>
          <w:lang w:eastAsia="zh-CN"/>
        </w:rPr>
        <w:t>，</w:t>
      </w:r>
      <w:r>
        <w:rPr>
          <w:rFonts w:ascii="仿宋" w:eastAsia="仿宋" w:hAnsi="仿宋" w:hint="eastAsia"/>
          <w:color w:val="444444"/>
          <w:kern w:val="0"/>
          <w:sz w:val="32"/>
          <w:szCs w:val="32"/>
          <w:u w:val="single"/>
        </w:rPr>
        <w:t>晋档晋级。</w:t>
      </w:r>
      <w:r>
        <w:rPr>
          <w:rFonts w:ascii="仿宋" w:eastAsia="仿宋" w:hAnsi="仿宋"/>
          <w:b/>
          <w:bCs/>
          <w:color w:val="444444"/>
          <w:kern w:val="0"/>
          <w:sz w:val="32"/>
          <w:szCs w:val="32"/>
        </w:rPr>
        <w:t>绩效工资</w:t>
      </w:r>
      <w:r>
        <w:rPr>
          <w:rFonts w:ascii="仿宋" w:eastAsia="仿宋" w:hAnsi="仿宋" w:hint="eastAsia"/>
          <w:b/>
          <w:bCs/>
          <w:color w:val="444444"/>
          <w:kern w:val="0"/>
          <w:sz w:val="32"/>
          <w:szCs w:val="32"/>
          <w:lang w:val="en-US" w:eastAsia="zh-CN"/>
        </w:rPr>
        <w:t>以市管国企负责人绩效年薪为基数，乘以员工岗位系数、员工考评系数确定。</w:t>
      </w:r>
      <w:r>
        <w:rPr>
          <w:rFonts w:ascii="仿宋" w:eastAsia="仿宋" w:hAnsi="仿宋" w:hint="eastAsia"/>
          <w:color w:val="444444"/>
          <w:kern w:val="0"/>
          <w:sz w:val="32"/>
          <w:szCs w:val="32"/>
          <w:lang w:val="en-US" w:eastAsia="zh-CN"/>
        </w:rPr>
        <w:t>公休假补贴按国家有关规定执行。</w:t>
      </w:r>
    </w:p>
    <w:p w:rsidR="001846F3" w:rsidRDefault="00773B6D">
      <w:pPr>
        <w:pStyle w:val="Bodytext1"/>
        <w:spacing w:line="560" w:lineRule="exact"/>
        <w:ind w:firstLineChars="200" w:firstLine="643"/>
        <w:jc w:val="left"/>
        <w:rPr>
          <w:rFonts w:ascii="仿宋" w:eastAsia="仿宋" w:hAnsi="仿宋" w:cs="仿宋"/>
          <w:sz w:val="32"/>
          <w:szCs w:val="32"/>
          <w:lang w:eastAsia="zh-CN"/>
        </w:rPr>
      </w:pPr>
      <w:r>
        <w:rPr>
          <w:rFonts w:ascii="仿宋" w:eastAsia="仿宋" w:hAnsi="仿宋" w:hint="eastAsia"/>
          <w:b/>
          <w:bCs/>
          <w:color w:val="444444"/>
          <w:kern w:val="0"/>
          <w:sz w:val="32"/>
          <w:szCs w:val="32"/>
          <w:lang w:val="en-US" w:eastAsia="zh-CN"/>
        </w:rPr>
        <w:t>（二）员工岗位系数确定。</w:t>
      </w:r>
      <w:r>
        <w:rPr>
          <w:rFonts w:ascii="仿宋" w:eastAsia="仿宋" w:hAnsi="仿宋" w:hint="eastAsia"/>
          <w:color w:val="444444"/>
          <w:kern w:val="0"/>
          <w:sz w:val="32"/>
          <w:szCs w:val="32"/>
          <w:lang w:val="en-US" w:eastAsia="zh-CN"/>
        </w:rPr>
        <w:t>员工绩效工资</w:t>
      </w:r>
      <w:r>
        <w:rPr>
          <w:rFonts w:ascii="仿宋" w:eastAsia="仿宋" w:hAnsi="仿宋" w:hint="eastAsia"/>
          <w:color w:val="444444"/>
          <w:kern w:val="0"/>
          <w:sz w:val="32"/>
          <w:szCs w:val="32"/>
        </w:rPr>
        <w:t>依据其岗位职责和承担风险的因素，参照主要负责人</w:t>
      </w:r>
      <w:r>
        <w:rPr>
          <w:rFonts w:ascii="仿宋" w:eastAsia="仿宋" w:hAnsi="仿宋" w:hint="eastAsia"/>
          <w:color w:val="444444"/>
          <w:kern w:val="0"/>
          <w:sz w:val="32"/>
          <w:szCs w:val="32"/>
          <w:lang w:val="en-US" w:eastAsia="zh-CN"/>
        </w:rPr>
        <w:t>绩效年薪</w:t>
      </w:r>
      <w:r>
        <w:rPr>
          <w:rFonts w:ascii="仿宋" w:eastAsia="仿宋" w:hAnsi="仿宋" w:hint="eastAsia"/>
          <w:color w:val="444444"/>
          <w:kern w:val="0"/>
          <w:sz w:val="32"/>
          <w:szCs w:val="32"/>
        </w:rPr>
        <w:t>采用</w:t>
      </w:r>
      <w:r>
        <w:rPr>
          <w:rFonts w:ascii="仿宋" w:eastAsia="仿宋" w:hAnsi="仿宋" w:hint="eastAsia"/>
          <w:color w:val="444444"/>
          <w:kern w:val="0"/>
          <w:sz w:val="32"/>
          <w:szCs w:val="32"/>
          <w:lang w:val="en-US" w:eastAsia="zh-CN"/>
        </w:rPr>
        <w:t>岗位</w:t>
      </w:r>
      <w:r>
        <w:rPr>
          <w:rFonts w:ascii="仿宋" w:eastAsia="仿宋" w:hAnsi="仿宋" w:hint="eastAsia"/>
          <w:color w:val="444444"/>
          <w:kern w:val="0"/>
          <w:sz w:val="32"/>
          <w:szCs w:val="32"/>
        </w:rPr>
        <w:t>系数</w:t>
      </w:r>
      <w:r>
        <w:rPr>
          <w:rFonts w:ascii="仿宋" w:eastAsia="仿宋" w:hAnsi="仿宋" w:hint="eastAsia"/>
          <w:color w:val="444444"/>
          <w:kern w:val="0"/>
          <w:sz w:val="32"/>
          <w:szCs w:val="32"/>
          <w:lang w:val="en-US" w:eastAsia="zh-CN"/>
        </w:rPr>
        <w:t>模式</w:t>
      </w:r>
      <w:r>
        <w:rPr>
          <w:rFonts w:ascii="仿宋" w:eastAsia="仿宋" w:hAnsi="仿宋" w:hint="eastAsia"/>
          <w:color w:val="444444"/>
          <w:kern w:val="0"/>
          <w:sz w:val="32"/>
          <w:szCs w:val="32"/>
        </w:rPr>
        <w:t>合理拉开差距</w:t>
      </w:r>
      <w:r>
        <w:rPr>
          <w:rFonts w:ascii="仿宋" w:eastAsia="仿宋" w:hAnsi="仿宋" w:hint="eastAsia"/>
          <w:color w:val="444444"/>
          <w:kern w:val="0"/>
          <w:sz w:val="32"/>
          <w:szCs w:val="32"/>
          <w:lang w:eastAsia="zh-CN"/>
        </w:rPr>
        <w:t>。</w:t>
      </w:r>
      <w:r>
        <w:rPr>
          <w:rFonts w:ascii="仿宋" w:eastAsia="仿宋" w:hAnsi="仿宋" w:hint="eastAsia"/>
          <w:color w:val="444444"/>
          <w:kern w:val="0"/>
          <w:sz w:val="32"/>
          <w:szCs w:val="32"/>
          <w:u w:val="single"/>
          <w:lang w:eastAsia="zh-CN"/>
        </w:rPr>
        <w:t>市管国企</w:t>
      </w:r>
      <w:r>
        <w:rPr>
          <w:rFonts w:ascii="仿宋" w:eastAsia="仿宋" w:hAnsi="仿宋" w:hint="eastAsia"/>
          <w:color w:val="444444"/>
          <w:kern w:val="0"/>
          <w:sz w:val="32"/>
          <w:szCs w:val="32"/>
          <w:u w:val="single"/>
        </w:rPr>
        <w:t>总经理、副总</w:t>
      </w:r>
      <w:r>
        <w:rPr>
          <w:rFonts w:ascii="仿宋" w:eastAsia="仿宋" w:hAnsi="仿宋" w:hint="eastAsia"/>
          <w:color w:val="444444"/>
          <w:kern w:val="0"/>
          <w:sz w:val="32"/>
          <w:szCs w:val="32"/>
          <w:u w:val="single"/>
          <w:lang w:val="en-US" w:eastAsia="zh-CN"/>
        </w:rPr>
        <w:t>经理</w:t>
      </w:r>
      <w:r>
        <w:rPr>
          <w:rFonts w:ascii="仿宋" w:eastAsia="仿宋" w:hAnsi="仿宋" w:hint="eastAsia"/>
          <w:color w:val="444444"/>
          <w:kern w:val="0"/>
          <w:sz w:val="32"/>
          <w:szCs w:val="32"/>
          <w:u w:val="single"/>
        </w:rPr>
        <w:t>分别按照主要负责人绩效</w:t>
      </w:r>
      <w:r>
        <w:rPr>
          <w:rFonts w:ascii="仿宋" w:eastAsia="仿宋" w:hAnsi="仿宋" w:hint="eastAsia"/>
          <w:color w:val="444444"/>
          <w:kern w:val="0"/>
          <w:sz w:val="32"/>
          <w:szCs w:val="32"/>
          <w:u w:val="single"/>
          <w:lang w:val="en-US" w:eastAsia="zh-CN"/>
        </w:rPr>
        <w:t>年薪</w:t>
      </w:r>
      <w:r>
        <w:rPr>
          <w:rFonts w:ascii="仿宋" w:eastAsia="仿宋" w:hAnsi="仿宋" w:hint="eastAsia"/>
          <w:color w:val="444444"/>
          <w:kern w:val="0"/>
          <w:sz w:val="32"/>
          <w:szCs w:val="32"/>
          <w:u w:val="single"/>
        </w:rPr>
        <w:t>0.9</w:t>
      </w:r>
      <w:r>
        <w:rPr>
          <w:rFonts w:ascii="仿宋" w:eastAsia="仿宋" w:hAnsi="仿宋" w:hint="eastAsia"/>
          <w:color w:val="444444"/>
          <w:kern w:val="0"/>
          <w:sz w:val="32"/>
          <w:szCs w:val="32"/>
          <w:u w:val="single"/>
        </w:rPr>
        <w:t>、</w:t>
      </w:r>
      <w:r>
        <w:rPr>
          <w:rFonts w:ascii="仿宋" w:eastAsia="仿宋" w:hAnsi="仿宋" w:hint="eastAsia"/>
          <w:color w:val="444444"/>
          <w:kern w:val="0"/>
          <w:sz w:val="32"/>
          <w:szCs w:val="32"/>
          <w:u w:val="single"/>
        </w:rPr>
        <w:t>0.</w:t>
      </w:r>
      <w:r>
        <w:rPr>
          <w:rFonts w:ascii="仿宋" w:eastAsia="仿宋" w:hAnsi="仿宋" w:hint="eastAsia"/>
          <w:color w:val="444444"/>
          <w:kern w:val="0"/>
          <w:sz w:val="32"/>
          <w:szCs w:val="32"/>
          <w:u w:val="single"/>
          <w:lang w:val="en-US" w:eastAsia="zh-CN"/>
        </w:rPr>
        <w:t>75</w:t>
      </w:r>
      <w:r>
        <w:rPr>
          <w:rFonts w:ascii="仿宋" w:eastAsia="仿宋" w:hAnsi="仿宋" w:hint="eastAsia"/>
          <w:color w:val="444444"/>
          <w:kern w:val="0"/>
          <w:sz w:val="32"/>
          <w:szCs w:val="32"/>
          <w:u w:val="single"/>
        </w:rPr>
        <w:t>倍执行，</w:t>
      </w:r>
      <w:r>
        <w:rPr>
          <w:rFonts w:ascii="仿宋" w:eastAsia="仿宋" w:hAnsi="仿宋" w:hint="eastAsia"/>
          <w:color w:val="444444"/>
          <w:kern w:val="0"/>
          <w:sz w:val="32"/>
          <w:szCs w:val="32"/>
          <w:u w:val="single"/>
          <w:lang w:val="en-US" w:eastAsia="zh-CN"/>
        </w:rPr>
        <w:t>部门经理岗位系数</w:t>
      </w:r>
      <w:r>
        <w:rPr>
          <w:rFonts w:ascii="仿宋" w:eastAsia="仿宋" w:hAnsi="仿宋" w:hint="eastAsia"/>
          <w:color w:val="444444"/>
          <w:kern w:val="0"/>
          <w:sz w:val="32"/>
          <w:szCs w:val="32"/>
          <w:u w:val="single"/>
          <w:lang w:val="en-US" w:eastAsia="zh-CN"/>
        </w:rPr>
        <w:t>0.6</w:t>
      </w:r>
      <w:r>
        <w:rPr>
          <w:rFonts w:ascii="仿宋_GB2312" w:eastAsia="仿宋_GB2312" w:hAnsi="仿宋_GB2312" w:cs="仿宋_GB2312" w:hint="eastAsia"/>
          <w:color w:val="000000"/>
          <w:sz w:val="32"/>
          <w:szCs w:val="32"/>
          <w:u w:val="single"/>
          <w:lang w:eastAsia="zh-CN"/>
        </w:rPr>
        <w:t>、</w:t>
      </w:r>
      <w:r>
        <w:rPr>
          <w:rFonts w:ascii="仿宋_GB2312" w:eastAsia="仿宋_GB2312" w:hAnsi="仿宋_GB2312" w:cs="仿宋_GB2312" w:hint="eastAsia"/>
          <w:color w:val="000000"/>
          <w:sz w:val="32"/>
          <w:szCs w:val="32"/>
          <w:u w:val="single"/>
          <w:lang w:val="en-US" w:eastAsia="zh-CN"/>
        </w:rPr>
        <w:t>部门副职</w:t>
      </w:r>
      <w:r>
        <w:rPr>
          <w:rFonts w:ascii="仿宋_GB2312" w:eastAsia="仿宋_GB2312" w:hAnsi="仿宋_GB2312" w:cs="仿宋_GB2312" w:hint="eastAsia"/>
          <w:color w:val="000000"/>
          <w:sz w:val="32"/>
          <w:szCs w:val="32"/>
          <w:u w:val="single"/>
          <w:lang w:val="en-US" w:eastAsia="zh-CN"/>
        </w:rPr>
        <w:t>0.5</w:t>
      </w:r>
      <w:r>
        <w:rPr>
          <w:rFonts w:ascii="仿宋_GB2312" w:eastAsia="仿宋_GB2312" w:hAnsi="仿宋_GB2312" w:cs="仿宋_GB2312" w:hint="eastAsia"/>
          <w:color w:val="000000"/>
          <w:sz w:val="32"/>
          <w:szCs w:val="32"/>
          <w:u w:val="single"/>
          <w:lang w:val="en-US" w:eastAsia="zh-CN"/>
        </w:rPr>
        <w:t>、业务经理</w:t>
      </w:r>
      <w:r>
        <w:rPr>
          <w:rFonts w:ascii="仿宋_GB2312" w:eastAsia="仿宋_GB2312" w:hAnsi="仿宋_GB2312" w:cs="仿宋_GB2312" w:hint="eastAsia"/>
          <w:color w:val="000000"/>
          <w:sz w:val="32"/>
          <w:szCs w:val="32"/>
          <w:u w:val="single"/>
          <w:lang w:val="en-US" w:eastAsia="zh-CN"/>
        </w:rPr>
        <w:t>0.45</w:t>
      </w:r>
      <w:r>
        <w:rPr>
          <w:rFonts w:ascii="仿宋_GB2312" w:eastAsia="仿宋_GB2312" w:hAnsi="仿宋_GB2312" w:cs="仿宋_GB2312" w:hint="eastAsia"/>
          <w:color w:val="000000"/>
          <w:sz w:val="32"/>
          <w:szCs w:val="32"/>
          <w:u w:val="single"/>
          <w:lang w:val="en-US" w:eastAsia="zh-CN"/>
        </w:rPr>
        <w:t>、普通员工</w:t>
      </w:r>
      <w:r>
        <w:rPr>
          <w:rFonts w:ascii="仿宋_GB2312" w:eastAsia="仿宋_GB2312" w:hAnsi="仿宋_GB2312" w:cs="仿宋_GB2312" w:hint="eastAsia"/>
          <w:color w:val="000000"/>
          <w:sz w:val="32"/>
          <w:szCs w:val="32"/>
          <w:u w:val="single"/>
          <w:lang w:val="en-US" w:eastAsia="zh-CN"/>
        </w:rPr>
        <w:t>0.4</w:t>
      </w:r>
      <w:r>
        <w:rPr>
          <w:rFonts w:ascii="仿宋_GB2312" w:eastAsia="仿宋_GB2312" w:hAnsi="仿宋_GB2312" w:cs="仿宋_GB2312" w:hint="eastAsia"/>
          <w:color w:val="000000"/>
          <w:sz w:val="32"/>
          <w:szCs w:val="32"/>
          <w:u w:val="single"/>
          <w:lang w:val="en-US" w:eastAsia="zh-CN"/>
        </w:rPr>
        <w:t>，</w:t>
      </w:r>
      <w:r>
        <w:rPr>
          <w:rFonts w:ascii="仿宋_GB2312" w:eastAsia="仿宋_GB2312" w:hAnsi="仿宋_GB2312" w:cs="仿宋_GB2312" w:hint="eastAsia"/>
          <w:color w:val="000000"/>
          <w:sz w:val="32"/>
          <w:szCs w:val="32"/>
          <w:lang w:val="en-US" w:eastAsia="zh-CN"/>
        </w:rPr>
        <w:t>劳务派遣人员</w:t>
      </w:r>
      <w:r>
        <w:rPr>
          <w:rFonts w:ascii="仿宋_GB2312" w:eastAsia="仿宋_GB2312" w:hAnsi="仿宋_GB2312" w:cs="仿宋_GB2312" w:hint="eastAsia"/>
          <w:color w:val="000000"/>
          <w:sz w:val="32"/>
          <w:szCs w:val="32"/>
        </w:rPr>
        <w:t>在保持原用人关系不变的基础上，按</w:t>
      </w:r>
      <w:r>
        <w:rPr>
          <w:rFonts w:ascii="仿宋_GB2312" w:eastAsia="仿宋_GB2312" w:hAnsi="仿宋_GB2312" w:cs="仿宋_GB2312" w:hint="eastAsia"/>
          <w:color w:val="000000"/>
          <w:sz w:val="32"/>
          <w:szCs w:val="32"/>
          <w:lang w:val="en-US" w:eastAsia="en-US" w:bidi="en-US"/>
        </w:rPr>
        <w:t>0.</w:t>
      </w:r>
      <w:r>
        <w:rPr>
          <w:rFonts w:ascii="仿宋_GB2312" w:eastAsia="仿宋_GB2312" w:hAnsi="仿宋_GB2312" w:cs="仿宋_GB2312" w:hint="eastAsia"/>
          <w:color w:val="000000"/>
          <w:sz w:val="32"/>
          <w:szCs w:val="32"/>
          <w:lang w:val="en-US" w:eastAsia="zh-CN" w:bidi="en-US"/>
        </w:rPr>
        <w:t>3</w:t>
      </w:r>
      <w:r>
        <w:rPr>
          <w:rFonts w:ascii="仿宋_GB2312" w:eastAsia="仿宋_GB2312" w:hAnsi="仿宋_GB2312" w:cs="仿宋_GB2312" w:hint="eastAsia"/>
          <w:color w:val="000000"/>
          <w:sz w:val="32"/>
          <w:szCs w:val="32"/>
          <w:lang w:val="en-US" w:eastAsia="zh-CN" w:bidi="en-US"/>
        </w:rPr>
        <w:t>倍</w:t>
      </w:r>
      <w:r>
        <w:rPr>
          <w:rFonts w:ascii="仿宋_GB2312" w:eastAsia="仿宋_GB2312" w:hAnsi="仿宋_GB2312" w:cs="仿宋_GB2312" w:hint="eastAsia"/>
          <w:color w:val="000000"/>
          <w:sz w:val="32"/>
          <w:szCs w:val="32"/>
        </w:rPr>
        <w:t>确定岗位系数</w:t>
      </w:r>
      <w:r>
        <w:rPr>
          <w:rFonts w:ascii="仿宋" w:eastAsia="仿宋" w:hAnsi="仿宋" w:cs="仿宋"/>
          <w:spacing w:val="8"/>
          <w:sz w:val="32"/>
          <w:szCs w:val="32"/>
        </w:rPr>
        <w:t>,</w:t>
      </w:r>
      <w:r>
        <w:rPr>
          <w:rFonts w:ascii="仿宋" w:eastAsia="仿宋" w:hAnsi="仿宋" w:cs="仿宋"/>
          <w:spacing w:val="8"/>
          <w:sz w:val="32"/>
          <w:szCs w:val="32"/>
        </w:rPr>
        <w:t>后期根据工作表现和考评结果升降</w:t>
      </w:r>
      <w:r>
        <w:rPr>
          <w:rFonts w:ascii="仿宋" w:eastAsia="仿宋" w:hAnsi="仿宋" w:cs="仿宋" w:hint="eastAsia"/>
          <w:spacing w:val="8"/>
          <w:sz w:val="32"/>
          <w:szCs w:val="32"/>
          <w:lang w:val="en-US" w:eastAsia="zh-CN"/>
        </w:rPr>
        <w:t>级</w:t>
      </w:r>
      <w:r>
        <w:rPr>
          <w:rFonts w:ascii="仿宋" w:eastAsia="仿宋" w:hAnsi="仿宋" w:cs="仿宋" w:hint="eastAsia"/>
          <w:spacing w:val="8"/>
          <w:sz w:val="32"/>
          <w:szCs w:val="32"/>
          <w:lang w:eastAsia="zh-CN"/>
        </w:rPr>
        <w:t>。</w:t>
      </w:r>
    </w:p>
    <w:p w:rsidR="001846F3" w:rsidRDefault="00773B6D">
      <w:pPr>
        <w:widowControl/>
        <w:spacing w:line="560" w:lineRule="exact"/>
        <w:ind w:firstLineChars="200" w:firstLine="643"/>
        <w:jc w:val="left"/>
        <w:rPr>
          <w:rFonts w:ascii="仿宋_GB2312" w:eastAsia="仿宋_GB2312" w:hAnsi="仿宋_GB2312" w:cs="仿宋_GB2312"/>
          <w:color w:val="000000"/>
          <w:sz w:val="32"/>
          <w:szCs w:val="32"/>
        </w:rPr>
      </w:pPr>
      <w:r>
        <w:rPr>
          <w:rFonts w:ascii="楷体" w:eastAsia="楷体" w:hAnsi="楷体" w:cs="楷体" w:hint="eastAsia"/>
          <w:b/>
          <w:bCs/>
          <w:color w:val="444444"/>
          <w:kern w:val="0"/>
          <w:sz w:val="32"/>
          <w:szCs w:val="32"/>
          <w:lang w:bidi="zh-TW"/>
        </w:rPr>
        <w:lastRenderedPageBreak/>
        <w:t>（三）员工考评系数确定</w:t>
      </w:r>
      <w:r>
        <w:rPr>
          <w:rFonts w:ascii="仿宋" w:eastAsia="仿宋" w:hAnsi="仿宋" w:cs="宋体" w:hint="eastAsia"/>
          <w:b/>
          <w:bCs/>
          <w:color w:val="444444"/>
          <w:kern w:val="0"/>
          <w:sz w:val="32"/>
          <w:szCs w:val="32"/>
        </w:rPr>
        <w:t>。</w:t>
      </w:r>
      <w:r>
        <w:rPr>
          <w:rFonts w:ascii="仿宋" w:eastAsia="仿宋" w:hAnsi="仿宋" w:cs="宋体" w:hint="eastAsia"/>
          <w:color w:val="444444"/>
          <w:kern w:val="0"/>
          <w:sz w:val="32"/>
          <w:szCs w:val="32"/>
        </w:rPr>
        <w:t>员工考评系数由各市管国企</w:t>
      </w:r>
      <w:r>
        <w:rPr>
          <w:rFonts w:ascii="仿宋_GB2312" w:eastAsia="仿宋_GB2312" w:hAnsi="仿宋_GB2312" w:cs="仿宋_GB2312" w:hint="eastAsia"/>
          <w:color w:val="000000"/>
          <w:sz w:val="32"/>
          <w:szCs w:val="32"/>
        </w:rPr>
        <w:t>绩效考核领导小组对员工的</w:t>
      </w:r>
      <w:r>
        <w:rPr>
          <w:rFonts w:ascii="仿宋_GB2312" w:eastAsia="仿宋_GB2312" w:hAnsi="仿宋_GB2312" w:cs="仿宋_GB2312" w:hint="eastAsia"/>
          <w:color w:val="000000"/>
          <w:sz w:val="32"/>
          <w:szCs w:val="32"/>
        </w:rPr>
        <w:t>工作</w:t>
      </w:r>
      <w:r>
        <w:rPr>
          <w:rFonts w:ascii="仿宋_GB2312" w:eastAsia="仿宋_GB2312" w:hAnsi="仿宋_GB2312" w:cs="仿宋_GB2312" w:hint="eastAsia"/>
          <w:color w:val="000000"/>
          <w:sz w:val="32"/>
          <w:szCs w:val="32"/>
        </w:rPr>
        <w:t>完成情况考核</w:t>
      </w:r>
      <w:r>
        <w:rPr>
          <w:rFonts w:ascii="仿宋_GB2312" w:eastAsia="仿宋_GB2312" w:hAnsi="仿宋_GB2312" w:cs="仿宋_GB2312" w:hint="eastAsia"/>
          <w:color w:val="000000"/>
          <w:sz w:val="32"/>
          <w:szCs w:val="32"/>
        </w:rPr>
        <w:t>确定。</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 xml:space="preserve">1. </w:t>
      </w:r>
      <w:r>
        <w:rPr>
          <w:rFonts w:ascii="仿宋" w:eastAsia="仿宋" w:hAnsi="仿宋" w:cs="宋体" w:hint="eastAsia"/>
          <w:color w:val="444444"/>
          <w:kern w:val="0"/>
          <w:sz w:val="32"/>
          <w:szCs w:val="32"/>
        </w:rPr>
        <w:t>员工考评实行百分制。根据考核得分</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员工考核依次分为</w:t>
      </w:r>
      <w:r>
        <w:rPr>
          <w:rFonts w:ascii="仿宋" w:eastAsia="仿宋" w:hAnsi="仿宋" w:cs="宋体" w:hint="eastAsia"/>
          <w:color w:val="444444"/>
          <w:kern w:val="0"/>
          <w:sz w:val="32"/>
          <w:szCs w:val="32"/>
        </w:rPr>
        <w:t>A</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B</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C</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D</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E</w:t>
      </w:r>
      <w:r>
        <w:rPr>
          <w:rFonts w:ascii="仿宋" w:eastAsia="仿宋" w:hAnsi="仿宋" w:cs="宋体" w:hint="eastAsia"/>
          <w:color w:val="444444"/>
          <w:kern w:val="0"/>
          <w:sz w:val="32"/>
          <w:szCs w:val="32"/>
        </w:rPr>
        <w:t>五个级别。</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A</w:t>
      </w:r>
      <w:r>
        <w:rPr>
          <w:rFonts w:ascii="仿宋" w:eastAsia="仿宋" w:hAnsi="仿宋" w:cs="宋体" w:hint="eastAsia"/>
          <w:color w:val="444444"/>
          <w:kern w:val="0"/>
          <w:sz w:val="32"/>
          <w:szCs w:val="32"/>
        </w:rPr>
        <w:t>级</w:t>
      </w:r>
      <w:r>
        <w:rPr>
          <w:rFonts w:ascii="仿宋" w:eastAsia="仿宋" w:hAnsi="仿宋" w:cs="宋体" w:hint="eastAsia"/>
          <w:color w:val="444444"/>
          <w:kern w:val="0"/>
          <w:sz w:val="32"/>
          <w:szCs w:val="32"/>
        </w:rPr>
        <w:t>: 90</w:t>
      </w:r>
      <w:r>
        <w:rPr>
          <w:rFonts w:ascii="仿宋" w:eastAsia="仿宋" w:hAnsi="仿宋" w:cs="宋体" w:hint="eastAsia"/>
          <w:color w:val="444444"/>
          <w:kern w:val="0"/>
          <w:sz w:val="32"/>
          <w:szCs w:val="32"/>
        </w:rPr>
        <w:t>分≤考核分值≤</w:t>
      </w:r>
      <w:r>
        <w:rPr>
          <w:rFonts w:ascii="仿宋" w:eastAsia="仿宋" w:hAnsi="仿宋" w:cs="宋体" w:hint="eastAsia"/>
          <w:color w:val="444444"/>
          <w:kern w:val="0"/>
          <w:sz w:val="32"/>
          <w:szCs w:val="32"/>
        </w:rPr>
        <w:t>100</w:t>
      </w:r>
      <w:r>
        <w:rPr>
          <w:rFonts w:ascii="仿宋" w:eastAsia="仿宋" w:hAnsi="仿宋" w:cs="宋体" w:hint="eastAsia"/>
          <w:color w:val="444444"/>
          <w:kern w:val="0"/>
          <w:sz w:val="32"/>
          <w:szCs w:val="32"/>
        </w:rPr>
        <w:t>分</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B</w:t>
      </w:r>
      <w:r>
        <w:rPr>
          <w:rFonts w:ascii="仿宋" w:eastAsia="仿宋" w:hAnsi="仿宋" w:cs="宋体" w:hint="eastAsia"/>
          <w:color w:val="444444"/>
          <w:kern w:val="0"/>
          <w:sz w:val="32"/>
          <w:szCs w:val="32"/>
        </w:rPr>
        <w:t>级</w:t>
      </w:r>
      <w:r>
        <w:rPr>
          <w:rFonts w:ascii="仿宋" w:eastAsia="仿宋" w:hAnsi="仿宋" w:cs="宋体" w:hint="eastAsia"/>
          <w:color w:val="444444"/>
          <w:kern w:val="0"/>
          <w:sz w:val="32"/>
          <w:szCs w:val="32"/>
        </w:rPr>
        <w:t>: 80</w:t>
      </w:r>
      <w:r>
        <w:rPr>
          <w:rFonts w:ascii="仿宋" w:eastAsia="仿宋" w:hAnsi="仿宋" w:cs="宋体" w:hint="eastAsia"/>
          <w:color w:val="444444"/>
          <w:kern w:val="0"/>
          <w:sz w:val="32"/>
          <w:szCs w:val="32"/>
        </w:rPr>
        <w:t>分≤考核分值</w:t>
      </w:r>
      <w:r>
        <w:rPr>
          <w:rFonts w:ascii="仿宋" w:eastAsia="仿宋" w:hAnsi="仿宋" w:cs="宋体" w:hint="eastAsia"/>
          <w:color w:val="444444"/>
          <w:kern w:val="0"/>
          <w:sz w:val="32"/>
          <w:szCs w:val="32"/>
        </w:rPr>
        <w:t>&lt;90</w:t>
      </w:r>
      <w:r>
        <w:rPr>
          <w:rFonts w:ascii="仿宋" w:eastAsia="仿宋" w:hAnsi="仿宋" w:cs="宋体" w:hint="eastAsia"/>
          <w:color w:val="444444"/>
          <w:kern w:val="0"/>
          <w:sz w:val="32"/>
          <w:szCs w:val="32"/>
        </w:rPr>
        <w:t>分</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C</w:t>
      </w:r>
      <w:r>
        <w:rPr>
          <w:rFonts w:ascii="仿宋" w:eastAsia="仿宋" w:hAnsi="仿宋" w:cs="宋体" w:hint="eastAsia"/>
          <w:color w:val="444444"/>
          <w:kern w:val="0"/>
          <w:sz w:val="32"/>
          <w:szCs w:val="32"/>
        </w:rPr>
        <w:t>级</w:t>
      </w:r>
      <w:r>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70</w:t>
      </w:r>
      <w:r>
        <w:rPr>
          <w:rFonts w:ascii="仿宋" w:eastAsia="仿宋" w:hAnsi="仿宋" w:cs="宋体" w:hint="eastAsia"/>
          <w:color w:val="444444"/>
          <w:kern w:val="0"/>
          <w:sz w:val="32"/>
          <w:szCs w:val="32"/>
        </w:rPr>
        <w:t>分≤考核分值</w:t>
      </w:r>
      <w:r>
        <w:rPr>
          <w:rFonts w:ascii="仿宋" w:eastAsia="仿宋" w:hAnsi="仿宋" w:cs="宋体" w:hint="eastAsia"/>
          <w:color w:val="444444"/>
          <w:kern w:val="0"/>
          <w:sz w:val="32"/>
          <w:szCs w:val="32"/>
        </w:rPr>
        <w:t>&lt;80</w:t>
      </w:r>
      <w:r>
        <w:rPr>
          <w:rFonts w:ascii="仿宋" w:eastAsia="仿宋" w:hAnsi="仿宋" w:cs="宋体" w:hint="eastAsia"/>
          <w:color w:val="444444"/>
          <w:kern w:val="0"/>
          <w:sz w:val="32"/>
          <w:szCs w:val="32"/>
        </w:rPr>
        <w:t>分</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D</w:t>
      </w:r>
      <w:r>
        <w:rPr>
          <w:rFonts w:ascii="仿宋" w:eastAsia="仿宋" w:hAnsi="仿宋" w:cs="宋体" w:hint="eastAsia"/>
          <w:color w:val="444444"/>
          <w:kern w:val="0"/>
          <w:sz w:val="32"/>
          <w:szCs w:val="32"/>
        </w:rPr>
        <w:t>级</w:t>
      </w:r>
      <w:r>
        <w:rPr>
          <w:rFonts w:ascii="仿宋" w:eastAsia="仿宋" w:hAnsi="仿宋" w:cs="宋体" w:hint="eastAsia"/>
          <w:color w:val="444444"/>
          <w:kern w:val="0"/>
          <w:sz w:val="32"/>
          <w:szCs w:val="32"/>
        </w:rPr>
        <w:t>: 60</w:t>
      </w:r>
      <w:r>
        <w:rPr>
          <w:rFonts w:ascii="仿宋" w:eastAsia="仿宋" w:hAnsi="仿宋" w:cs="宋体" w:hint="eastAsia"/>
          <w:color w:val="444444"/>
          <w:kern w:val="0"/>
          <w:sz w:val="32"/>
          <w:szCs w:val="32"/>
        </w:rPr>
        <w:t>分≤考核分值</w:t>
      </w:r>
      <w:r>
        <w:rPr>
          <w:rFonts w:ascii="仿宋" w:eastAsia="仿宋" w:hAnsi="仿宋" w:cs="宋体" w:hint="eastAsia"/>
          <w:color w:val="444444"/>
          <w:kern w:val="0"/>
          <w:sz w:val="32"/>
          <w:szCs w:val="32"/>
        </w:rPr>
        <w:t>&lt;70</w:t>
      </w:r>
      <w:r>
        <w:rPr>
          <w:rFonts w:ascii="仿宋" w:eastAsia="仿宋" w:hAnsi="仿宋" w:cs="宋体" w:hint="eastAsia"/>
          <w:color w:val="444444"/>
          <w:kern w:val="0"/>
          <w:sz w:val="32"/>
          <w:szCs w:val="32"/>
        </w:rPr>
        <w:t>分</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E</w:t>
      </w:r>
      <w:r>
        <w:rPr>
          <w:rFonts w:ascii="仿宋" w:eastAsia="仿宋" w:hAnsi="仿宋" w:cs="宋体" w:hint="eastAsia"/>
          <w:color w:val="444444"/>
          <w:kern w:val="0"/>
          <w:sz w:val="32"/>
          <w:szCs w:val="32"/>
        </w:rPr>
        <w:t>级</w:t>
      </w:r>
      <w:r>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考核分值</w:t>
      </w:r>
      <w:r>
        <w:rPr>
          <w:rFonts w:ascii="仿宋" w:eastAsia="仿宋" w:hAnsi="仿宋" w:cs="宋体" w:hint="eastAsia"/>
          <w:color w:val="444444"/>
          <w:kern w:val="0"/>
          <w:sz w:val="32"/>
          <w:szCs w:val="32"/>
        </w:rPr>
        <w:t>&lt;60</w:t>
      </w:r>
      <w:r>
        <w:rPr>
          <w:rFonts w:ascii="仿宋" w:eastAsia="仿宋" w:hAnsi="仿宋" w:cs="宋体" w:hint="eastAsia"/>
          <w:color w:val="444444"/>
          <w:kern w:val="0"/>
          <w:sz w:val="32"/>
          <w:szCs w:val="32"/>
        </w:rPr>
        <w:t>分</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2.</w:t>
      </w:r>
      <w:r>
        <w:rPr>
          <w:rFonts w:ascii="仿宋" w:eastAsia="仿宋" w:hAnsi="仿宋" w:cs="宋体" w:hint="eastAsia"/>
          <w:color w:val="444444"/>
          <w:kern w:val="0"/>
          <w:sz w:val="32"/>
          <w:szCs w:val="32"/>
        </w:rPr>
        <w:t>员工考核评价系数确定</w:t>
      </w:r>
      <w:r>
        <w:rPr>
          <w:rFonts w:ascii="仿宋" w:eastAsia="仿宋" w:hAnsi="仿宋" w:cs="宋体" w:hint="eastAsia"/>
          <w:color w:val="444444"/>
          <w:kern w:val="0"/>
          <w:sz w:val="32"/>
          <w:szCs w:val="32"/>
        </w:rPr>
        <w:t>:</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A</w:t>
      </w:r>
      <w:r>
        <w:rPr>
          <w:rFonts w:ascii="仿宋" w:eastAsia="仿宋" w:hAnsi="仿宋" w:cs="宋体" w:hint="eastAsia"/>
          <w:color w:val="444444"/>
          <w:kern w:val="0"/>
          <w:sz w:val="32"/>
          <w:szCs w:val="32"/>
        </w:rPr>
        <w:t>级</w:t>
      </w:r>
      <w:r>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考核评价系数</w:t>
      </w:r>
      <w:r>
        <w:rPr>
          <w:rFonts w:ascii="仿宋" w:eastAsia="仿宋" w:hAnsi="仿宋" w:cs="宋体" w:hint="eastAsia"/>
          <w:color w:val="444444"/>
          <w:kern w:val="0"/>
          <w:sz w:val="32"/>
          <w:szCs w:val="32"/>
        </w:rPr>
        <w:t>=1.0+0.1*(</w:t>
      </w:r>
      <w:r>
        <w:rPr>
          <w:rFonts w:ascii="仿宋" w:eastAsia="仿宋" w:hAnsi="仿宋" w:cs="宋体" w:hint="eastAsia"/>
          <w:color w:val="444444"/>
          <w:kern w:val="0"/>
          <w:sz w:val="32"/>
          <w:szCs w:val="32"/>
        </w:rPr>
        <w:t>考核得分</w:t>
      </w:r>
      <w:r>
        <w:rPr>
          <w:rFonts w:ascii="仿宋" w:eastAsia="仿宋" w:hAnsi="仿宋" w:cs="宋体" w:hint="eastAsia"/>
          <w:color w:val="444444"/>
          <w:kern w:val="0"/>
          <w:sz w:val="32"/>
          <w:szCs w:val="32"/>
        </w:rPr>
        <w:t>-A</w:t>
      </w:r>
      <w:r>
        <w:rPr>
          <w:rFonts w:ascii="仿宋" w:eastAsia="仿宋" w:hAnsi="仿宋" w:cs="宋体" w:hint="eastAsia"/>
          <w:color w:val="444444"/>
          <w:kern w:val="0"/>
          <w:sz w:val="32"/>
          <w:szCs w:val="32"/>
        </w:rPr>
        <w:t>级起点分数</w:t>
      </w:r>
      <w:r>
        <w:rPr>
          <w:rFonts w:ascii="仿宋" w:eastAsia="仿宋" w:hAnsi="仿宋" w:cs="宋体" w:hint="eastAsia"/>
          <w:color w:val="444444"/>
          <w:kern w:val="0"/>
          <w:sz w:val="32"/>
          <w:szCs w:val="32"/>
        </w:rPr>
        <w:t>) /(A</w:t>
      </w:r>
      <w:r>
        <w:rPr>
          <w:rFonts w:ascii="仿宋" w:eastAsia="仿宋" w:hAnsi="仿宋" w:cs="宋体" w:hint="eastAsia"/>
          <w:color w:val="444444"/>
          <w:kern w:val="0"/>
          <w:sz w:val="32"/>
          <w:szCs w:val="32"/>
        </w:rPr>
        <w:t>级终点分数</w:t>
      </w:r>
      <w:r>
        <w:rPr>
          <w:rFonts w:ascii="仿宋" w:eastAsia="仿宋" w:hAnsi="仿宋" w:cs="宋体" w:hint="eastAsia"/>
          <w:color w:val="444444"/>
          <w:kern w:val="0"/>
          <w:sz w:val="32"/>
          <w:szCs w:val="32"/>
        </w:rPr>
        <w:t>-A</w:t>
      </w:r>
      <w:r>
        <w:rPr>
          <w:rFonts w:ascii="仿宋" w:eastAsia="仿宋" w:hAnsi="仿宋" w:cs="宋体" w:hint="eastAsia"/>
          <w:color w:val="444444"/>
          <w:kern w:val="0"/>
          <w:sz w:val="32"/>
          <w:szCs w:val="32"/>
        </w:rPr>
        <w:t>级起点分数</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分布在</w:t>
      </w:r>
      <w:r>
        <w:rPr>
          <w:rFonts w:ascii="仿宋" w:eastAsia="仿宋" w:hAnsi="仿宋" w:cs="宋体" w:hint="eastAsia"/>
          <w:color w:val="444444"/>
          <w:kern w:val="0"/>
          <w:sz w:val="32"/>
          <w:szCs w:val="32"/>
        </w:rPr>
        <w:t xml:space="preserve">1.0-1.1 </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B</w:t>
      </w:r>
      <w:r>
        <w:rPr>
          <w:rFonts w:ascii="仿宋" w:eastAsia="仿宋" w:hAnsi="仿宋" w:cs="宋体" w:hint="eastAsia"/>
          <w:color w:val="444444"/>
          <w:kern w:val="0"/>
          <w:sz w:val="32"/>
          <w:szCs w:val="32"/>
        </w:rPr>
        <w:t>级</w:t>
      </w:r>
      <w:r>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考核评价系数</w:t>
      </w:r>
      <w:r>
        <w:rPr>
          <w:rFonts w:ascii="仿宋" w:eastAsia="仿宋" w:hAnsi="仿宋" w:cs="宋体" w:hint="eastAsia"/>
          <w:color w:val="444444"/>
          <w:kern w:val="0"/>
          <w:sz w:val="32"/>
          <w:szCs w:val="32"/>
        </w:rPr>
        <w:t>=0.9+0.1*(</w:t>
      </w:r>
      <w:r>
        <w:rPr>
          <w:rFonts w:ascii="仿宋" w:eastAsia="仿宋" w:hAnsi="仿宋" w:cs="宋体" w:hint="eastAsia"/>
          <w:color w:val="444444"/>
          <w:kern w:val="0"/>
          <w:sz w:val="32"/>
          <w:szCs w:val="32"/>
        </w:rPr>
        <w:t>考核得分</w:t>
      </w:r>
      <w:r>
        <w:rPr>
          <w:rFonts w:ascii="仿宋" w:eastAsia="仿宋" w:hAnsi="仿宋" w:cs="宋体" w:hint="eastAsia"/>
          <w:color w:val="444444"/>
          <w:kern w:val="0"/>
          <w:sz w:val="32"/>
          <w:szCs w:val="32"/>
        </w:rPr>
        <w:t>-B</w:t>
      </w:r>
      <w:r>
        <w:rPr>
          <w:rFonts w:ascii="仿宋" w:eastAsia="仿宋" w:hAnsi="仿宋" w:cs="宋体" w:hint="eastAsia"/>
          <w:color w:val="444444"/>
          <w:kern w:val="0"/>
          <w:sz w:val="32"/>
          <w:szCs w:val="32"/>
        </w:rPr>
        <w:t>级起点分数</w:t>
      </w:r>
      <w:r>
        <w:rPr>
          <w:rFonts w:ascii="仿宋" w:eastAsia="仿宋" w:hAnsi="仿宋" w:cs="宋体" w:hint="eastAsia"/>
          <w:color w:val="444444"/>
          <w:kern w:val="0"/>
          <w:sz w:val="32"/>
          <w:szCs w:val="32"/>
        </w:rPr>
        <w:t>) /(A</w:t>
      </w:r>
      <w:r>
        <w:rPr>
          <w:rFonts w:ascii="仿宋" w:eastAsia="仿宋" w:hAnsi="仿宋" w:cs="宋体" w:hint="eastAsia"/>
          <w:color w:val="444444"/>
          <w:kern w:val="0"/>
          <w:sz w:val="32"/>
          <w:szCs w:val="32"/>
        </w:rPr>
        <w:t>级起点分数</w:t>
      </w:r>
      <w:r>
        <w:rPr>
          <w:rFonts w:ascii="仿宋" w:eastAsia="仿宋" w:hAnsi="仿宋" w:cs="宋体" w:hint="eastAsia"/>
          <w:color w:val="444444"/>
          <w:kern w:val="0"/>
          <w:sz w:val="32"/>
          <w:szCs w:val="32"/>
        </w:rPr>
        <w:t>-B</w:t>
      </w:r>
      <w:r>
        <w:rPr>
          <w:rFonts w:ascii="仿宋" w:eastAsia="仿宋" w:hAnsi="仿宋" w:cs="宋体" w:hint="eastAsia"/>
          <w:color w:val="444444"/>
          <w:kern w:val="0"/>
          <w:sz w:val="32"/>
          <w:szCs w:val="32"/>
        </w:rPr>
        <w:t>级起点分数</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分布在</w:t>
      </w:r>
      <w:r>
        <w:rPr>
          <w:rFonts w:ascii="仿宋" w:eastAsia="仿宋" w:hAnsi="仿宋" w:cs="宋体" w:hint="eastAsia"/>
          <w:color w:val="444444"/>
          <w:kern w:val="0"/>
          <w:sz w:val="32"/>
          <w:szCs w:val="32"/>
        </w:rPr>
        <w:t xml:space="preserve">0.9-1.0 </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C</w:t>
      </w:r>
      <w:r>
        <w:rPr>
          <w:rFonts w:ascii="仿宋" w:eastAsia="仿宋" w:hAnsi="仿宋" w:cs="宋体" w:hint="eastAsia"/>
          <w:color w:val="444444"/>
          <w:kern w:val="0"/>
          <w:sz w:val="32"/>
          <w:szCs w:val="32"/>
        </w:rPr>
        <w:t>级</w:t>
      </w:r>
      <w:r>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考核评价系数</w:t>
      </w:r>
      <w:r>
        <w:rPr>
          <w:rFonts w:ascii="仿宋" w:eastAsia="仿宋" w:hAnsi="仿宋" w:cs="宋体" w:hint="eastAsia"/>
          <w:color w:val="444444"/>
          <w:kern w:val="0"/>
          <w:sz w:val="32"/>
          <w:szCs w:val="32"/>
        </w:rPr>
        <w:t>=0.8+0.1*(</w:t>
      </w:r>
      <w:r>
        <w:rPr>
          <w:rFonts w:ascii="仿宋" w:eastAsia="仿宋" w:hAnsi="仿宋" w:cs="宋体" w:hint="eastAsia"/>
          <w:color w:val="444444"/>
          <w:kern w:val="0"/>
          <w:sz w:val="32"/>
          <w:szCs w:val="32"/>
        </w:rPr>
        <w:t>考核得分</w:t>
      </w:r>
      <w:r>
        <w:rPr>
          <w:rFonts w:ascii="仿宋" w:eastAsia="仿宋" w:hAnsi="仿宋" w:cs="宋体" w:hint="eastAsia"/>
          <w:color w:val="444444"/>
          <w:kern w:val="0"/>
          <w:sz w:val="32"/>
          <w:szCs w:val="32"/>
        </w:rPr>
        <w:t>-C</w:t>
      </w:r>
      <w:r>
        <w:rPr>
          <w:rFonts w:ascii="仿宋" w:eastAsia="仿宋" w:hAnsi="仿宋" w:cs="宋体" w:hint="eastAsia"/>
          <w:color w:val="444444"/>
          <w:kern w:val="0"/>
          <w:sz w:val="32"/>
          <w:szCs w:val="32"/>
        </w:rPr>
        <w:t>级起点分数</w:t>
      </w:r>
      <w:r>
        <w:rPr>
          <w:rFonts w:ascii="仿宋" w:eastAsia="仿宋" w:hAnsi="仿宋" w:cs="宋体" w:hint="eastAsia"/>
          <w:color w:val="444444"/>
          <w:kern w:val="0"/>
          <w:sz w:val="32"/>
          <w:szCs w:val="32"/>
        </w:rPr>
        <w:t>) /(B</w:t>
      </w:r>
      <w:r>
        <w:rPr>
          <w:rFonts w:ascii="仿宋" w:eastAsia="仿宋" w:hAnsi="仿宋" w:cs="宋体" w:hint="eastAsia"/>
          <w:color w:val="444444"/>
          <w:kern w:val="0"/>
          <w:sz w:val="32"/>
          <w:szCs w:val="32"/>
        </w:rPr>
        <w:t>级起点分数</w:t>
      </w:r>
      <w:r>
        <w:rPr>
          <w:rFonts w:ascii="仿宋" w:eastAsia="仿宋" w:hAnsi="仿宋" w:cs="宋体" w:hint="eastAsia"/>
          <w:color w:val="444444"/>
          <w:kern w:val="0"/>
          <w:sz w:val="32"/>
          <w:szCs w:val="32"/>
        </w:rPr>
        <w:t>-C</w:t>
      </w:r>
      <w:r>
        <w:rPr>
          <w:rFonts w:ascii="仿宋" w:eastAsia="仿宋" w:hAnsi="仿宋" w:cs="宋体" w:hint="eastAsia"/>
          <w:color w:val="444444"/>
          <w:kern w:val="0"/>
          <w:sz w:val="32"/>
          <w:szCs w:val="32"/>
        </w:rPr>
        <w:t>级起点分数</w:t>
      </w:r>
      <w:r>
        <w:rPr>
          <w:rFonts w:ascii="仿宋" w:eastAsia="仿宋" w:hAnsi="仿宋" w:cs="宋体" w:hint="eastAsia"/>
          <w:color w:val="444444"/>
          <w:kern w:val="0"/>
          <w:sz w:val="32"/>
          <w:szCs w:val="32"/>
        </w:rPr>
        <w:t>) ,</w:t>
      </w:r>
      <w:r>
        <w:rPr>
          <w:rFonts w:ascii="仿宋" w:eastAsia="仿宋" w:hAnsi="仿宋" w:cs="宋体" w:hint="eastAsia"/>
          <w:color w:val="444444"/>
          <w:kern w:val="0"/>
          <w:sz w:val="32"/>
          <w:szCs w:val="32"/>
        </w:rPr>
        <w:t>分布在</w:t>
      </w:r>
      <w:r>
        <w:rPr>
          <w:rFonts w:ascii="仿宋" w:eastAsia="仿宋" w:hAnsi="仿宋" w:cs="宋体" w:hint="eastAsia"/>
          <w:color w:val="444444"/>
          <w:kern w:val="0"/>
          <w:sz w:val="32"/>
          <w:szCs w:val="32"/>
        </w:rPr>
        <w:t xml:space="preserve">0.8-0.9 </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D</w:t>
      </w:r>
      <w:r>
        <w:rPr>
          <w:rFonts w:ascii="仿宋" w:eastAsia="仿宋" w:hAnsi="仿宋" w:cs="宋体" w:hint="eastAsia"/>
          <w:color w:val="444444"/>
          <w:kern w:val="0"/>
          <w:sz w:val="32"/>
          <w:szCs w:val="32"/>
        </w:rPr>
        <w:t>级</w:t>
      </w:r>
      <w:r>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考核评价系数</w:t>
      </w:r>
      <w:r>
        <w:rPr>
          <w:rFonts w:ascii="仿宋" w:eastAsia="仿宋" w:hAnsi="仿宋" w:cs="宋体" w:hint="eastAsia"/>
          <w:color w:val="444444"/>
          <w:kern w:val="0"/>
          <w:sz w:val="32"/>
          <w:szCs w:val="32"/>
        </w:rPr>
        <w:t>=0.7+0.1*(</w:t>
      </w:r>
      <w:r>
        <w:rPr>
          <w:rFonts w:ascii="仿宋" w:eastAsia="仿宋" w:hAnsi="仿宋" w:cs="宋体" w:hint="eastAsia"/>
          <w:color w:val="444444"/>
          <w:kern w:val="0"/>
          <w:sz w:val="32"/>
          <w:szCs w:val="32"/>
        </w:rPr>
        <w:t>考核得分</w:t>
      </w:r>
      <w:r>
        <w:rPr>
          <w:rFonts w:ascii="仿宋" w:eastAsia="仿宋" w:hAnsi="仿宋" w:cs="宋体" w:hint="eastAsia"/>
          <w:color w:val="444444"/>
          <w:kern w:val="0"/>
          <w:sz w:val="32"/>
          <w:szCs w:val="32"/>
        </w:rPr>
        <w:t>-D</w:t>
      </w:r>
      <w:r>
        <w:rPr>
          <w:rFonts w:ascii="仿宋" w:eastAsia="仿宋" w:hAnsi="仿宋" w:cs="宋体" w:hint="eastAsia"/>
          <w:color w:val="444444"/>
          <w:kern w:val="0"/>
          <w:sz w:val="32"/>
          <w:szCs w:val="32"/>
        </w:rPr>
        <w:t>级起点分数</w:t>
      </w:r>
      <w:r>
        <w:rPr>
          <w:rFonts w:ascii="仿宋" w:eastAsia="仿宋" w:hAnsi="仿宋" w:cs="宋体" w:hint="eastAsia"/>
          <w:color w:val="444444"/>
          <w:kern w:val="0"/>
          <w:sz w:val="32"/>
          <w:szCs w:val="32"/>
        </w:rPr>
        <w:t>) /(C</w:t>
      </w:r>
      <w:r>
        <w:rPr>
          <w:rFonts w:ascii="仿宋" w:eastAsia="仿宋" w:hAnsi="仿宋" w:cs="宋体" w:hint="eastAsia"/>
          <w:color w:val="444444"/>
          <w:kern w:val="0"/>
          <w:sz w:val="32"/>
          <w:szCs w:val="32"/>
        </w:rPr>
        <w:t>级终点分数</w:t>
      </w:r>
      <w:r>
        <w:rPr>
          <w:rFonts w:ascii="仿宋" w:eastAsia="仿宋" w:hAnsi="仿宋" w:cs="宋体" w:hint="eastAsia"/>
          <w:color w:val="444444"/>
          <w:kern w:val="0"/>
          <w:sz w:val="32"/>
          <w:szCs w:val="32"/>
        </w:rPr>
        <w:t>-D</w:t>
      </w:r>
      <w:r>
        <w:rPr>
          <w:rFonts w:ascii="仿宋" w:eastAsia="仿宋" w:hAnsi="仿宋" w:cs="宋体" w:hint="eastAsia"/>
          <w:color w:val="444444"/>
          <w:kern w:val="0"/>
          <w:sz w:val="32"/>
          <w:szCs w:val="32"/>
        </w:rPr>
        <w:t>级起点分数</w:t>
      </w:r>
      <w:r>
        <w:rPr>
          <w:rFonts w:ascii="仿宋" w:eastAsia="仿宋" w:hAnsi="仿宋" w:cs="宋体" w:hint="eastAsia"/>
          <w:color w:val="444444"/>
          <w:kern w:val="0"/>
          <w:sz w:val="32"/>
          <w:szCs w:val="32"/>
        </w:rPr>
        <w:t>) ,</w:t>
      </w:r>
      <w:r>
        <w:rPr>
          <w:rFonts w:ascii="仿宋" w:eastAsia="仿宋" w:hAnsi="仿宋" w:cs="宋体" w:hint="eastAsia"/>
          <w:color w:val="444444"/>
          <w:kern w:val="0"/>
          <w:sz w:val="32"/>
          <w:szCs w:val="32"/>
        </w:rPr>
        <w:t>分布在</w:t>
      </w:r>
      <w:r>
        <w:rPr>
          <w:rFonts w:ascii="仿宋" w:eastAsia="仿宋" w:hAnsi="仿宋" w:cs="宋体" w:hint="eastAsia"/>
          <w:color w:val="444444"/>
          <w:kern w:val="0"/>
          <w:sz w:val="32"/>
          <w:szCs w:val="32"/>
        </w:rPr>
        <w:t xml:space="preserve">0.7-0.8 </w:t>
      </w:r>
    </w:p>
    <w:p w:rsidR="001846F3" w:rsidRDefault="00773B6D">
      <w:pPr>
        <w:widowControl/>
        <w:shd w:val="clear" w:color="auto" w:fill="FFFFFF"/>
        <w:spacing w:line="560" w:lineRule="exact"/>
        <w:ind w:firstLineChars="196" w:firstLine="627"/>
        <w:jc w:val="left"/>
        <w:rPr>
          <w:rFonts w:ascii="仿宋" w:eastAsia="仿宋" w:hAnsi="仿宋" w:cs="宋体"/>
          <w:color w:val="444444"/>
          <w:kern w:val="0"/>
          <w:sz w:val="32"/>
          <w:szCs w:val="32"/>
        </w:rPr>
      </w:pPr>
      <w:r>
        <w:rPr>
          <w:rFonts w:ascii="仿宋" w:eastAsia="仿宋" w:hAnsi="仿宋" w:cs="宋体" w:hint="eastAsia"/>
          <w:color w:val="444444"/>
          <w:kern w:val="0"/>
          <w:sz w:val="32"/>
          <w:szCs w:val="32"/>
        </w:rPr>
        <w:t>E</w:t>
      </w:r>
      <w:r>
        <w:rPr>
          <w:rFonts w:ascii="仿宋" w:eastAsia="仿宋" w:hAnsi="仿宋" w:cs="宋体" w:hint="eastAsia"/>
          <w:color w:val="444444"/>
          <w:kern w:val="0"/>
          <w:sz w:val="32"/>
          <w:szCs w:val="32"/>
        </w:rPr>
        <w:t>级</w:t>
      </w:r>
      <w:r>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考核评价系数</w:t>
      </w:r>
      <w:r>
        <w:rPr>
          <w:rFonts w:ascii="仿宋" w:eastAsia="仿宋" w:hAnsi="仿宋" w:cs="宋体" w:hint="eastAsia"/>
          <w:color w:val="444444"/>
          <w:kern w:val="0"/>
          <w:sz w:val="32"/>
          <w:szCs w:val="32"/>
        </w:rPr>
        <w:t>0</w:t>
      </w:r>
    </w:p>
    <w:p w:rsidR="001846F3" w:rsidRDefault="00773B6D">
      <w:pPr>
        <w:pStyle w:val="a3"/>
        <w:spacing w:line="560" w:lineRule="exact"/>
        <w:ind w:firstLineChars="200" w:firstLine="643"/>
        <w:rPr>
          <w:rFonts w:ascii="仿宋" w:eastAsia="仿宋" w:hAnsi="仿宋"/>
          <w:color w:val="444444"/>
          <w:kern w:val="0"/>
        </w:rPr>
      </w:pPr>
      <w:r>
        <w:rPr>
          <w:rFonts w:ascii="仿宋" w:eastAsia="仿宋" w:hAnsi="仿宋" w:hint="eastAsia"/>
          <w:b/>
          <w:bCs/>
          <w:color w:val="444444"/>
          <w:kern w:val="0"/>
        </w:rPr>
        <w:t>（四）考评工作组织。</w:t>
      </w:r>
      <w:r>
        <w:rPr>
          <w:rFonts w:ascii="仿宋" w:eastAsia="仿宋" w:hAnsi="仿宋" w:hint="eastAsia"/>
          <w:color w:val="444444"/>
          <w:kern w:val="0"/>
        </w:rPr>
        <w:t>市管国企成立绩效考核领导小组，由市管国企董事长担任组长，审定市管国企绩效考核体系和制度机制，组织开展市管国企年终目标考核、绩效管理相关工作，指导绩效考核结果运用。</w:t>
      </w:r>
    </w:p>
    <w:p w:rsidR="001846F3" w:rsidRDefault="00773B6D">
      <w:pPr>
        <w:spacing w:before="104" w:line="560" w:lineRule="exact"/>
        <w:ind w:right="74" w:firstLineChars="200" w:firstLine="643"/>
        <w:rPr>
          <w:rFonts w:ascii="仿宋" w:eastAsia="仿宋" w:hAnsi="仿宋" w:cs="宋体"/>
          <w:color w:val="444444"/>
          <w:kern w:val="0"/>
          <w:sz w:val="32"/>
          <w:szCs w:val="32"/>
        </w:rPr>
      </w:pPr>
      <w:r>
        <w:rPr>
          <w:rFonts w:ascii="仿宋" w:eastAsia="仿宋" w:hAnsi="仿宋" w:cs="宋体" w:hint="eastAsia"/>
          <w:b/>
          <w:bCs/>
          <w:color w:val="444444"/>
          <w:kern w:val="0"/>
          <w:sz w:val="32"/>
          <w:szCs w:val="32"/>
        </w:rPr>
        <w:t>（五）考核结果运用。</w:t>
      </w:r>
      <w:r>
        <w:rPr>
          <w:rFonts w:ascii="仿宋" w:eastAsia="仿宋" w:hAnsi="仿宋" w:cs="宋体" w:hint="eastAsia"/>
          <w:color w:val="444444"/>
          <w:kern w:val="0"/>
          <w:sz w:val="32"/>
          <w:szCs w:val="32"/>
        </w:rPr>
        <w:t>员工年终考评结果与年度绩效工</w:t>
      </w:r>
      <w:r>
        <w:rPr>
          <w:rFonts w:ascii="仿宋" w:eastAsia="仿宋" w:hAnsi="仿宋" w:cs="宋体" w:hint="eastAsia"/>
          <w:color w:val="444444"/>
          <w:kern w:val="0"/>
          <w:sz w:val="32"/>
          <w:szCs w:val="32"/>
        </w:rPr>
        <w:lastRenderedPageBreak/>
        <w:t>资挂钩。</w:t>
      </w:r>
    </w:p>
    <w:p w:rsidR="001846F3" w:rsidRDefault="00773B6D">
      <w:pPr>
        <w:spacing w:before="104" w:line="560" w:lineRule="exact"/>
        <w:ind w:right="74" w:firstLineChars="200" w:firstLine="640"/>
        <w:rPr>
          <w:rFonts w:ascii="仿宋" w:eastAsia="仿宋" w:hAnsi="仿宋" w:cs="宋体"/>
          <w:color w:val="444444"/>
          <w:kern w:val="0"/>
          <w:sz w:val="32"/>
          <w:szCs w:val="32"/>
        </w:rPr>
      </w:pPr>
      <w:r>
        <w:rPr>
          <w:rFonts w:ascii="仿宋" w:eastAsia="仿宋" w:hAnsi="仿宋" w:cs="宋体" w:hint="eastAsia"/>
          <w:color w:val="444444"/>
          <w:kern w:val="0"/>
          <w:sz w:val="32"/>
          <w:szCs w:val="32"/>
        </w:rPr>
        <w:t>1.</w:t>
      </w:r>
      <w:r>
        <w:rPr>
          <w:rFonts w:ascii="仿宋" w:eastAsia="仿宋" w:hAnsi="仿宋" w:cs="宋体" w:hint="eastAsia"/>
          <w:color w:val="444444"/>
          <w:kern w:val="0"/>
          <w:sz w:val="32"/>
          <w:szCs w:val="32"/>
        </w:rPr>
        <w:t>连续两年考核获得</w:t>
      </w:r>
      <w:r>
        <w:rPr>
          <w:rFonts w:ascii="仿宋" w:eastAsia="仿宋" w:hAnsi="仿宋" w:cs="宋体" w:hint="eastAsia"/>
          <w:color w:val="444444"/>
          <w:kern w:val="0"/>
          <w:sz w:val="32"/>
          <w:szCs w:val="32"/>
        </w:rPr>
        <w:t>A</w:t>
      </w:r>
      <w:r>
        <w:rPr>
          <w:rFonts w:ascii="仿宋" w:eastAsia="仿宋" w:hAnsi="仿宋" w:cs="宋体" w:hint="eastAsia"/>
          <w:color w:val="444444"/>
          <w:kern w:val="0"/>
          <w:sz w:val="32"/>
          <w:szCs w:val="32"/>
        </w:rPr>
        <w:t>级的员工</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次年岗位系数提高</w:t>
      </w:r>
      <w:r>
        <w:rPr>
          <w:rFonts w:ascii="仿宋" w:eastAsia="仿宋" w:hAnsi="仿宋" w:cs="宋体" w:hint="eastAsia"/>
          <w:color w:val="444444"/>
          <w:kern w:val="0"/>
          <w:sz w:val="32"/>
          <w:szCs w:val="32"/>
        </w:rPr>
        <w:t>0.02</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提升如果出现跨越职级的情况</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经市管国企绩效考核领导小组研究决</w:t>
      </w:r>
      <w:r>
        <w:rPr>
          <w:rFonts w:ascii="仿宋" w:eastAsia="仿宋" w:hAnsi="仿宋" w:cs="宋体" w:hint="eastAsia"/>
          <w:color w:val="444444"/>
          <w:kern w:val="0"/>
          <w:sz w:val="32"/>
          <w:szCs w:val="32"/>
        </w:rPr>
        <w:t>定。</w:t>
      </w:r>
    </w:p>
    <w:p w:rsidR="001846F3" w:rsidRDefault="00773B6D">
      <w:pPr>
        <w:spacing w:before="1" w:line="560" w:lineRule="exact"/>
        <w:ind w:right="131" w:firstLineChars="200" w:firstLine="640"/>
        <w:rPr>
          <w:rFonts w:ascii="仿宋" w:eastAsia="仿宋" w:hAnsi="仿宋" w:cs="宋体"/>
          <w:color w:val="444444"/>
          <w:kern w:val="0"/>
          <w:sz w:val="32"/>
          <w:szCs w:val="32"/>
        </w:rPr>
      </w:pPr>
      <w:r>
        <w:rPr>
          <w:rFonts w:ascii="仿宋" w:eastAsia="仿宋" w:hAnsi="仿宋" w:cs="宋体" w:hint="eastAsia"/>
          <w:color w:val="444444"/>
          <w:kern w:val="0"/>
          <w:sz w:val="32"/>
          <w:szCs w:val="32"/>
        </w:rPr>
        <w:t>2.</w:t>
      </w:r>
      <w:r>
        <w:rPr>
          <w:rFonts w:ascii="仿宋" w:eastAsia="仿宋" w:hAnsi="仿宋" w:cs="宋体" w:hint="eastAsia"/>
          <w:color w:val="444444"/>
          <w:kern w:val="0"/>
          <w:sz w:val="32"/>
          <w:szCs w:val="32"/>
        </w:rPr>
        <w:t>市管国企员工年度绩效考核连续两年考核最后一名的员工</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次年岗位系数降低</w:t>
      </w:r>
      <w:r>
        <w:rPr>
          <w:rFonts w:ascii="仿宋" w:eastAsia="仿宋" w:hAnsi="仿宋" w:cs="宋体" w:hint="eastAsia"/>
          <w:color w:val="444444"/>
          <w:kern w:val="0"/>
          <w:sz w:val="32"/>
          <w:szCs w:val="32"/>
        </w:rPr>
        <w:t>0.02</w:t>
      </w:r>
      <w:r>
        <w:rPr>
          <w:rFonts w:ascii="仿宋" w:eastAsia="仿宋" w:hAnsi="仿宋" w:cs="宋体" w:hint="eastAsia"/>
          <w:color w:val="444444"/>
          <w:kern w:val="0"/>
          <w:sz w:val="32"/>
          <w:szCs w:val="32"/>
        </w:rPr>
        <w:t>。年度考核分值低于</w:t>
      </w:r>
      <w:r>
        <w:rPr>
          <w:rFonts w:ascii="仿宋" w:eastAsia="仿宋" w:hAnsi="仿宋" w:cs="宋体" w:hint="eastAsia"/>
          <w:color w:val="444444"/>
          <w:kern w:val="0"/>
          <w:sz w:val="32"/>
          <w:szCs w:val="32"/>
        </w:rPr>
        <w:t>60</w:t>
      </w:r>
      <w:r>
        <w:rPr>
          <w:rFonts w:ascii="仿宋" w:eastAsia="仿宋" w:hAnsi="仿宋" w:cs="宋体" w:hint="eastAsia"/>
          <w:color w:val="444444"/>
          <w:kern w:val="0"/>
          <w:sz w:val="32"/>
          <w:szCs w:val="32"/>
        </w:rPr>
        <w:t>分的员工</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予以重新评聘。</w:t>
      </w:r>
    </w:p>
    <w:p w:rsidR="001846F3" w:rsidRDefault="00773B6D">
      <w:pPr>
        <w:spacing w:before="1" w:line="560" w:lineRule="exact"/>
        <w:ind w:right="131" w:firstLineChars="200" w:firstLine="640"/>
        <w:rPr>
          <w:rFonts w:ascii="仿宋" w:eastAsia="仿宋" w:hAnsi="仿宋" w:cs="宋体"/>
          <w:color w:val="444444"/>
          <w:kern w:val="0"/>
          <w:sz w:val="32"/>
          <w:szCs w:val="32"/>
        </w:rPr>
      </w:pPr>
      <w:r>
        <w:rPr>
          <w:rFonts w:ascii="仿宋" w:eastAsia="仿宋" w:hAnsi="仿宋" w:cs="宋体" w:hint="eastAsia"/>
          <w:color w:val="444444"/>
          <w:kern w:val="0"/>
          <w:sz w:val="32"/>
          <w:szCs w:val="32"/>
        </w:rPr>
        <w:t>3.</w:t>
      </w:r>
      <w:r>
        <w:rPr>
          <w:rFonts w:ascii="仿宋" w:eastAsia="仿宋" w:hAnsi="仿宋" w:cs="宋体" w:hint="eastAsia"/>
          <w:color w:val="444444"/>
          <w:kern w:val="0"/>
          <w:sz w:val="32"/>
          <w:szCs w:val="32"/>
        </w:rPr>
        <w:t>各企业对不胜任工作、不服从管理人员</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实行</w:t>
      </w:r>
      <w:r>
        <w:rPr>
          <w:rFonts w:ascii="仿宋" w:eastAsia="仿宋" w:hAnsi="仿宋" w:cs="宋体" w:hint="eastAsia"/>
          <w:color w:val="444444"/>
          <w:kern w:val="0"/>
          <w:sz w:val="32"/>
          <w:szCs w:val="32"/>
        </w:rPr>
        <w:t>1-3</w:t>
      </w:r>
      <w:r>
        <w:rPr>
          <w:rFonts w:ascii="仿宋" w:eastAsia="仿宋" w:hAnsi="仿宋" w:cs="宋体" w:hint="eastAsia"/>
          <w:color w:val="444444"/>
          <w:kern w:val="0"/>
          <w:sz w:val="32"/>
          <w:szCs w:val="32"/>
        </w:rPr>
        <w:t>个月的</w:t>
      </w:r>
      <w:r>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观察</w:t>
      </w:r>
      <w:r>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期</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期满后再另行分配岗位</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如不能胜任其他岗位工作</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则实行</w:t>
      </w:r>
      <w:r>
        <w:rPr>
          <w:rFonts w:ascii="仿宋" w:eastAsia="仿宋" w:hAnsi="仿宋" w:cs="宋体" w:hint="eastAsia"/>
          <w:color w:val="444444"/>
          <w:kern w:val="0"/>
          <w:sz w:val="32"/>
          <w:szCs w:val="32"/>
        </w:rPr>
        <w:t>3</w:t>
      </w:r>
      <w:r>
        <w:rPr>
          <w:rFonts w:ascii="仿宋" w:eastAsia="仿宋" w:hAnsi="仿宋" w:cs="宋体" w:hint="eastAsia"/>
          <w:color w:val="444444"/>
          <w:kern w:val="0"/>
          <w:sz w:val="32"/>
          <w:szCs w:val="32"/>
        </w:rPr>
        <w:t>个月</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辞退过渡期</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过渡期满后解除劳动合同直接辞退。</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观察期</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和</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辞退过渡期</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工资按基本工资的</w:t>
      </w:r>
      <w:r>
        <w:rPr>
          <w:rFonts w:ascii="仿宋" w:eastAsia="仿宋" w:hAnsi="仿宋" w:cs="宋体" w:hint="eastAsia"/>
          <w:color w:val="444444"/>
          <w:kern w:val="0"/>
          <w:sz w:val="32"/>
          <w:szCs w:val="32"/>
        </w:rPr>
        <w:t>50%</w:t>
      </w:r>
      <w:r>
        <w:rPr>
          <w:rFonts w:ascii="仿宋" w:eastAsia="仿宋" w:hAnsi="仿宋" w:cs="宋体" w:hint="eastAsia"/>
          <w:color w:val="444444"/>
          <w:kern w:val="0"/>
          <w:sz w:val="32"/>
          <w:szCs w:val="32"/>
        </w:rPr>
        <w:t>发放</w:t>
      </w:r>
      <w:r>
        <w:rPr>
          <w:rFonts w:ascii="仿宋" w:eastAsia="仿宋" w:hAnsi="仿宋" w:cs="宋体" w:hint="eastAsia"/>
          <w:color w:val="444444"/>
          <w:kern w:val="0"/>
          <w:sz w:val="32"/>
          <w:szCs w:val="32"/>
        </w:rPr>
        <w:t>,</w:t>
      </w:r>
      <w:r>
        <w:rPr>
          <w:rFonts w:ascii="仿宋" w:eastAsia="仿宋" w:hAnsi="仿宋" w:cs="宋体" w:hint="eastAsia"/>
          <w:color w:val="444444"/>
          <w:kern w:val="0"/>
          <w:sz w:val="32"/>
          <w:szCs w:val="32"/>
        </w:rPr>
        <w:t>不享受绩效工资。</w:t>
      </w:r>
    </w:p>
    <w:p w:rsidR="001846F3" w:rsidRDefault="00773B6D">
      <w:pPr>
        <w:widowControl/>
        <w:shd w:val="clear" w:color="auto" w:fill="FFFFFF"/>
        <w:spacing w:line="560" w:lineRule="exact"/>
        <w:ind w:firstLineChars="200" w:firstLine="643"/>
        <w:jc w:val="left"/>
        <w:rPr>
          <w:rFonts w:ascii="仿宋" w:eastAsia="仿宋" w:hAnsi="仿宋" w:cs="宋体"/>
          <w:color w:val="444444"/>
          <w:kern w:val="0"/>
          <w:sz w:val="32"/>
          <w:szCs w:val="32"/>
        </w:rPr>
      </w:pPr>
      <w:r>
        <w:rPr>
          <w:rFonts w:ascii="楷体" w:eastAsia="楷体" w:hAnsi="楷体" w:cs="楷体" w:hint="eastAsia"/>
          <w:b/>
          <w:bCs/>
          <w:color w:val="444444"/>
          <w:kern w:val="0"/>
          <w:sz w:val="32"/>
          <w:szCs w:val="32"/>
        </w:rPr>
        <w:t>（六）绩效工资发放。</w:t>
      </w:r>
      <w:r>
        <w:rPr>
          <w:rFonts w:ascii="仿宋" w:eastAsia="仿宋" w:hAnsi="仿宋" w:cs="宋体" w:hint="eastAsia"/>
          <w:color w:val="444444"/>
          <w:kern w:val="0"/>
          <w:sz w:val="32"/>
          <w:szCs w:val="32"/>
        </w:rPr>
        <w:t>绩效工资参</w:t>
      </w:r>
      <w:r>
        <w:rPr>
          <w:rFonts w:ascii="仿宋" w:eastAsia="仿宋" w:hAnsi="仿宋" w:cs="宋体" w:hint="eastAsia"/>
          <w:color w:val="444444"/>
          <w:kern w:val="0"/>
          <w:sz w:val="32"/>
          <w:szCs w:val="32"/>
        </w:rPr>
        <w:t>照上一年度绩效工资基数及岗位系数计算按月预发，原则上考核前预发总额上限的</w:t>
      </w:r>
      <w:r>
        <w:rPr>
          <w:rFonts w:ascii="仿宋" w:eastAsia="仿宋" w:hAnsi="仿宋" w:cs="宋体" w:hint="eastAsia"/>
          <w:color w:val="444444"/>
          <w:kern w:val="0"/>
          <w:sz w:val="32"/>
          <w:szCs w:val="32"/>
        </w:rPr>
        <w:t>70%</w:t>
      </w:r>
      <w:r>
        <w:rPr>
          <w:rFonts w:ascii="仿宋" w:eastAsia="仿宋" w:hAnsi="仿宋" w:cs="宋体" w:hint="eastAsia"/>
          <w:color w:val="444444"/>
          <w:kern w:val="0"/>
          <w:sz w:val="32"/>
          <w:szCs w:val="32"/>
        </w:rPr>
        <w:t>，待当年绩效相关数据确定后兑现员工年度绩效工资，多退少补。</w:t>
      </w:r>
    </w:p>
    <w:p w:rsidR="001846F3" w:rsidRDefault="00773B6D">
      <w:pPr>
        <w:spacing w:line="560" w:lineRule="exact"/>
        <w:ind w:firstLineChars="200" w:firstLine="643"/>
        <w:rPr>
          <w:rFonts w:ascii="仿宋" w:eastAsia="仿宋" w:hAnsi="仿宋" w:cs="宋体"/>
          <w:color w:val="444444"/>
          <w:kern w:val="0"/>
          <w:sz w:val="32"/>
          <w:szCs w:val="32"/>
        </w:rPr>
      </w:pPr>
      <w:r>
        <w:rPr>
          <w:rFonts w:ascii="楷体" w:eastAsia="楷体" w:hAnsi="楷体" w:cs="楷体" w:hint="eastAsia"/>
          <w:b/>
          <w:bCs/>
          <w:color w:val="444444"/>
          <w:kern w:val="0"/>
          <w:sz w:val="32"/>
          <w:szCs w:val="32"/>
        </w:rPr>
        <w:t>（七）工资总额核定。</w:t>
      </w:r>
      <w:r>
        <w:rPr>
          <w:rFonts w:ascii="仿宋" w:eastAsia="仿宋" w:hAnsi="仿宋" w:cs="宋体" w:hint="eastAsia"/>
          <w:color w:val="444444"/>
          <w:kern w:val="0"/>
          <w:sz w:val="32"/>
          <w:szCs w:val="32"/>
        </w:rPr>
        <w:t>市管国企以上年度工资总额清算数为基数，根据工资总额与经济效益联动机制，合理编制下年度工资总额预算，</w:t>
      </w:r>
      <w:r>
        <w:rPr>
          <w:rFonts w:ascii="仿宋_GB2312" w:eastAsia="仿宋_GB2312" w:hint="eastAsia"/>
          <w:sz w:val="32"/>
          <w:szCs w:val="32"/>
        </w:rPr>
        <w:t>于当年</w:t>
      </w:r>
      <w:r>
        <w:rPr>
          <w:rFonts w:ascii="仿宋_GB2312" w:eastAsia="仿宋_GB2312" w:hint="eastAsia"/>
          <w:sz w:val="32"/>
          <w:szCs w:val="32"/>
        </w:rPr>
        <w:t>1</w:t>
      </w:r>
      <w:r>
        <w:rPr>
          <w:rFonts w:ascii="仿宋_GB2312" w:eastAsia="仿宋_GB2312" w:hint="eastAsia"/>
          <w:sz w:val="32"/>
          <w:szCs w:val="32"/>
        </w:rPr>
        <w:t>月底</w:t>
      </w:r>
      <w:r>
        <w:rPr>
          <w:rFonts w:ascii="仿宋_GB2312" w:eastAsia="仿宋_GB2312" w:hint="eastAsia"/>
          <w:sz w:val="32"/>
          <w:szCs w:val="32"/>
        </w:rPr>
        <w:t>前</w:t>
      </w:r>
      <w:r>
        <w:rPr>
          <w:rFonts w:ascii="仿宋" w:eastAsia="仿宋" w:hAnsi="仿宋" w:cs="宋体" w:hint="eastAsia"/>
          <w:color w:val="444444"/>
          <w:kern w:val="0"/>
          <w:sz w:val="32"/>
          <w:szCs w:val="32"/>
        </w:rPr>
        <w:t>报市人社局、市国资委审核，由市人社局、市国资委于</w:t>
      </w:r>
      <w:bookmarkStart w:id="0" w:name="_GoBack"/>
      <w:bookmarkEnd w:id="0"/>
      <w:r>
        <w:rPr>
          <w:rFonts w:ascii="仿宋" w:eastAsia="仿宋" w:hAnsi="仿宋" w:cs="宋体" w:hint="eastAsia"/>
          <w:color w:val="444444"/>
          <w:kern w:val="0"/>
          <w:sz w:val="32"/>
          <w:szCs w:val="32"/>
        </w:rPr>
        <w:t>3</w:t>
      </w:r>
      <w:r>
        <w:rPr>
          <w:rFonts w:ascii="仿宋" w:eastAsia="仿宋" w:hAnsi="仿宋" w:cs="宋体" w:hint="eastAsia"/>
          <w:color w:val="444444"/>
          <w:kern w:val="0"/>
          <w:sz w:val="32"/>
          <w:szCs w:val="32"/>
        </w:rPr>
        <w:t>月底前批复各市管国企组织实施。各市管国企应当于每年</w:t>
      </w:r>
      <w:r>
        <w:rPr>
          <w:rFonts w:ascii="仿宋" w:eastAsia="仿宋" w:hAnsi="仿宋" w:cs="宋体" w:hint="eastAsia"/>
          <w:color w:val="444444"/>
          <w:kern w:val="0"/>
          <w:sz w:val="32"/>
          <w:szCs w:val="32"/>
        </w:rPr>
        <w:t>4</w:t>
      </w:r>
      <w:r>
        <w:rPr>
          <w:rFonts w:ascii="仿宋" w:eastAsia="仿宋" w:hAnsi="仿宋" w:cs="宋体" w:hint="eastAsia"/>
          <w:color w:val="444444"/>
          <w:kern w:val="0"/>
          <w:sz w:val="32"/>
          <w:szCs w:val="32"/>
        </w:rPr>
        <w:t>月底前向市人社局、市国资委提交上年度工资总额预算执行情况报告。</w:t>
      </w:r>
    </w:p>
    <w:p w:rsidR="001846F3" w:rsidRDefault="00773B6D">
      <w:pPr>
        <w:spacing w:line="560" w:lineRule="exact"/>
        <w:ind w:firstLineChars="200" w:firstLine="640"/>
        <w:rPr>
          <w:rFonts w:ascii="黑体" w:eastAsia="黑体" w:hAnsi="黑体" w:cs="黑体"/>
          <w:color w:val="444444"/>
          <w:kern w:val="0"/>
          <w:sz w:val="32"/>
          <w:szCs w:val="32"/>
        </w:rPr>
      </w:pPr>
      <w:r>
        <w:rPr>
          <w:rFonts w:ascii="黑体" w:eastAsia="黑体" w:hAnsi="黑体" w:cs="黑体" w:hint="eastAsia"/>
          <w:color w:val="444444"/>
          <w:kern w:val="0"/>
          <w:sz w:val="32"/>
          <w:szCs w:val="32"/>
        </w:rPr>
        <w:t>四、工作要求</w:t>
      </w:r>
    </w:p>
    <w:p w:rsidR="001846F3" w:rsidRDefault="00773B6D">
      <w:pPr>
        <w:spacing w:line="560" w:lineRule="exact"/>
        <w:ind w:firstLineChars="200" w:firstLine="643"/>
        <w:rPr>
          <w:rFonts w:ascii="仿宋" w:eastAsia="仿宋" w:hAnsi="仿宋" w:cs="宋体"/>
          <w:color w:val="444444"/>
          <w:kern w:val="0"/>
          <w:sz w:val="32"/>
          <w:szCs w:val="32"/>
        </w:rPr>
      </w:pPr>
      <w:r>
        <w:rPr>
          <w:rFonts w:ascii="楷体" w:eastAsia="楷体" w:hAnsi="楷体" w:cs="楷体" w:hint="eastAsia"/>
          <w:b/>
          <w:bCs/>
          <w:color w:val="444444"/>
          <w:kern w:val="0"/>
          <w:sz w:val="32"/>
          <w:szCs w:val="32"/>
        </w:rPr>
        <w:t>（一）建立健全绩效考核组织体系。</w:t>
      </w:r>
      <w:r>
        <w:rPr>
          <w:rFonts w:ascii="仿宋" w:eastAsia="仿宋" w:hAnsi="仿宋" w:cs="宋体" w:hint="eastAsia"/>
          <w:color w:val="444444"/>
          <w:kern w:val="0"/>
          <w:sz w:val="32"/>
          <w:szCs w:val="32"/>
        </w:rPr>
        <w:t>各市管国企要</w:t>
      </w:r>
      <w:r>
        <w:rPr>
          <w:rFonts w:ascii="仿宋" w:eastAsia="仿宋" w:hAnsi="仿宋" w:cs="宋体"/>
          <w:color w:val="444444"/>
          <w:kern w:val="0"/>
          <w:sz w:val="32"/>
          <w:szCs w:val="32"/>
        </w:rPr>
        <w:t>切实</w:t>
      </w:r>
      <w:r>
        <w:rPr>
          <w:rFonts w:ascii="仿宋" w:eastAsia="仿宋" w:hAnsi="仿宋" w:cs="宋体"/>
          <w:color w:val="444444"/>
          <w:kern w:val="0"/>
          <w:sz w:val="32"/>
          <w:szCs w:val="32"/>
        </w:rPr>
        <w:lastRenderedPageBreak/>
        <w:t>加强全员</w:t>
      </w:r>
      <w:r>
        <w:rPr>
          <w:rFonts w:ascii="仿宋" w:eastAsia="仿宋" w:hAnsi="仿宋" w:cs="宋体" w:hint="eastAsia"/>
          <w:color w:val="444444"/>
          <w:kern w:val="0"/>
          <w:sz w:val="32"/>
          <w:szCs w:val="32"/>
        </w:rPr>
        <w:t>绩效</w:t>
      </w:r>
      <w:r>
        <w:rPr>
          <w:rFonts w:ascii="仿宋" w:eastAsia="仿宋" w:hAnsi="仿宋" w:cs="宋体"/>
          <w:color w:val="444444"/>
          <w:kern w:val="0"/>
          <w:sz w:val="32"/>
          <w:szCs w:val="32"/>
        </w:rPr>
        <w:t>考核工作的领导，</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主要负责人要亲自挂帅，建立健全领导机构和相应的工作机构，制定和完善相关工作制度，明确职责分工，强化</w:t>
      </w:r>
      <w:r>
        <w:rPr>
          <w:rFonts w:ascii="仿宋" w:eastAsia="仿宋" w:hAnsi="仿宋" w:cs="宋体" w:hint="eastAsia"/>
          <w:color w:val="444444"/>
          <w:kern w:val="0"/>
          <w:sz w:val="32"/>
          <w:szCs w:val="32"/>
        </w:rPr>
        <w:t>绩效</w:t>
      </w:r>
      <w:r>
        <w:rPr>
          <w:rFonts w:ascii="仿宋" w:eastAsia="仿宋" w:hAnsi="仿宋" w:cs="宋体"/>
          <w:color w:val="444444"/>
          <w:kern w:val="0"/>
          <w:sz w:val="32"/>
          <w:szCs w:val="32"/>
        </w:rPr>
        <w:t>考核的组织保障和机制保证。</w:t>
      </w:r>
    </w:p>
    <w:p w:rsidR="001846F3" w:rsidRDefault="00773B6D">
      <w:pPr>
        <w:widowControl/>
        <w:spacing w:line="560" w:lineRule="exact"/>
        <w:jc w:val="left"/>
        <w:rPr>
          <w:rFonts w:ascii="仿宋" w:eastAsia="仿宋" w:hAnsi="仿宋" w:cs="宋体"/>
          <w:color w:val="444444"/>
          <w:kern w:val="0"/>
          <w:sz w:val="32"/>
          <w:szCs w:val="32"/>
        </w:rPr>
      </w:pPr>
      <w:r>
        <w:rPr>
          <w:rFonts w:ascii="仿宋" w:eastAsia="仿宋" w:hAnsi="仿宋" w:cs="宋体"/>
          <w:color w:val="FFFFFF"/>
          <w:kern w:val="0"/>
          <w:sz w:val="32"/>
          <w:szCs w:val="32"/>
          <w:shd w:val="clear" w:color="auto" w:fill="FFFFFF"/>
        </w:rPr>
        <w:t># |!</w:t>
      </w:r>
      <w:r>
        <w:rPr>
          <w:rFonts w:ascii="楷体" w:eastAsia="楷体" w:hAnsi="楷体" w:cs="楷体" w:hint="eastAsia"/>
          <w:b/>
          <w:bCs/>
          <w:color w:val="444444"/>
          <w:kern w:val="0"/>
          <w:sz w:val="32"/>
          <w:szCs w:val="32"/>
        </w:rPr>
        <w:t>（二）建立健全</w:t>
      </w:r>
      <w:r>
        <w:rPr>
          <w:rFonts w:ascii="楷体" w:eastAsia="楷体" w:hAnsi="楷体" w:cs="楷体" w:hint="eastAsia"/>
          <w:b/>
          <w:bCs/>
          <w:color w:val="444444"/>
          <w:kern w:val="0"/>
          <w:sz w:val="32"/>
          <w:szCs w:val="32"/>
        </w:rPr>
        <w:t>全员</w:t>
      </w:r>
      <w:r>
        <w:rPr>
          <w:rFonts w:ascii="楷体" w:eastAsia="楷体" w:hAnsi="楷体" w:cs="楷体" w:hint="eastAsia"/>
          <w:b/>
          <w:bCs/>
          <w:color w:val="444444"/>
          <w:kern w:val="0"/>
          <w:sz w:val="32"/>
          <w:szCs w:val="32"/>
        </w:rPr>
        <w:t>绩效</w:t>
      </w:r>
      <w:r>
        <w:rPr>
          <w:rFonts w:ascii="楷体" w:eastAsia="楷体" w:hAnsi="楷体" w:cs="楷体" w:hint="eastAsia"/>
          <w:b/>
          <w:bCs/>
          <w:color w:val="444444"/>
          <w:kern w:val="0"/>
          <w:sz w:val="32"/>
          <w:szCs w:val="32"/>
        </w:rPr>
        <w:t>考核</w:t>
      </w:r>
      <w:r>
        <w:rPr>
          <w:rFonts w:ascii="楷体" w:eastAsia="楷体" w:hAnsi="楷体" w:cs="楷体" w:hint="eastAsia"/>
          <w:b/>
          <w:bCs/>
          <w:color w:val="444444"/>
          <w:kern w:val="0"/>
          <w:sz w:val="32"/>
          <w:szCs w:val="32"/>
        </w:rPr>
        <w:t>机制</w:t>
      </w:r>
      <w:r>
        <w:rPr>
          <w:rFonts w:ascii="楷体" w:eastAsia="楷体" w:hAnsi="楷体" w:cs="楷体" w:hint="eastAsia"/>
          <w:b/>
          <w:bCs/>
          <w:color w:val="444444"/>
          <w:kern w:val="0"/>
          <w:sz w:val="32"/>
          <w:szCs w:val="32"/>
        </w:rPr>
        <w:t>。</w:t>
      </w:r>
      <w:r>
        <w:rPr>
          <w:rFonts w:ascii="仿宋" w:eastAsia="仿宋" w:hAnsi="仿宋" w:cs="宋体"/>
          <w:color w:val="444444"/>
          <w:kern w:val="0"/>
          <w:sz w:val="32"/>
          <w:szCs w:val="32"/>
        </w:rPr>
        <w:t>考核范围要涵盖</w:t>
      </w:r>
      <w:r>
        <w:rPr>
          <w:rFonts w:ascii="仿宋" w:eastAsia="仿宋" w:hAnsi="仿宋" w:cs="宋体" w:hint="eastAsia"/>
          <w:color w:val="444444"/>
          <w:kern w:val="0"/>
          <w:sz w:val="32"/>
          <w:szCs w:val="32"/>
        </w:rPr>
        <w:t>市管国企及子企业</w:t>
      </w:r>
      <w:r>
        <w:rPr>
          <w:rFonts w:ascii="仿宋" w:eastAsia="仿宋" w:hAnsi="仿宋" w:cs="宋体"/>
          <w:color w:val="444444"/>
          <w:kern w:val="0"/>
          <w:sz w:val="32"/>
          <w:szCs w:val="32"/>
        </w:rPr>
        <w:t>全体员工，确保</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资产保值增值的责任和压力从上到下层层传递，真正建立起完善的</w:t>
      </w:r>
      <w:r>
        <w:rPr>
          <w:rFonts w:ascii="仿宋" w:eastAsia="仿宋" w:hAnsi="仿宋" w:cs="宋体" w:hint="eastAsia"/>
          <w:color w:val="444444"/>
          <w:kern w:val="0"/>
          <w:sz w:val="32"/>
          <w:szCs w:val="32"/>
        </w:rPr>
        <w:t>绩效</w:t>
      </w:r>
      <w:r>
        <w:rPr>
          <w:rFonts w:ascii="仿宋" w:eastAsia="仿宋" w:hAnsi="仿宋" w:cs="宋体"/>
          <w:color w:val="444444"/>
          <w:kern w:val="0"/>
          <w:sz w:val="32"/>
          <w:szCs w:val="32"/>
        </w:rPr>
        <w:t>考核机制。</w:t>
      </w:r>
    </w:p>
    <w:p w:rsidR="001846F3" w:rsidRDefault="00773B6D">
      <w:pPr>
        <w:widowControl/>
        <w:shd w:val="clear" w:color="auto" w:fill="FFFFFF"/>
        <w:ind w:firstLineChars="200" w:firstLine="643"/>
        <w:jc w:val="left"/>
        <w:rPr>
          <w:rFonts w:ascii="仿宋" w:eastAsia="仿宋" w:hAnsi="仿宋" w:cs="宋体"/>
          <w:color w:val="FFFFFF"/>
          <w:kern w:val="0"/>
          <w:sz w:val="32"/>
          <w:szCs w:val="32"/>
          <w:shd w:val="clear" w:color="auto" w:fill="FFFFFF"/>
        </w:rPr>
      </w:pPr>
      <w:r>
        <w:rPr>
          <w:rFonts w:ascii="楷体" w:eastAsia="楷体" w:hAnsi="楷体" w:cs="楷体" w:hint="eastAsia"/>
          <w:b/>
          <w:bCs/>
          <w:color w:val="444444"/>
          <w:kern w:val="0"/>
          <w:sz w:val="32"/>
          <w:szCs w:val="32"/>
        </w:rPr>
        <w:t>（</w:t>
      </w:r>
      <w:r>
        <w:rPr>
          <w:rFonts w:ascii="楷体" w:eastAsia="楷体" w:hAnsi="楷体" w:cs="楷体" w:hint="eastAsia"/>
          <w:b/>
          <w:bCs/>
          <w:color w:val="444444"/>
          <w:kern w:val="0"/>
          <w:sz w:val="32"/>
          <w:szCs w:val="32"/>
        </w:rPr>
        <w:t>三</w:t>
      </w:r>
      <w:r>
        <w:rPr>
          <w:rFonts w:ascii="楷体" w:eastAsia="楷体" w:hAnsi="楷体" w:cs="楷体" w:hint="eastAsia"/>
          <w:b/>
          <w:bCs/>
          <w:color w:val="444444"/>
          <w:kern w:val="0"/>
          <w:sz w:val="32"/>
          <w:szCs w:val="32"/>
        </w:rPr>
        <w:t>）</w:t>
      </w:r>
      <w:r>
        <w:rPr>
          <w:rFonts w:ascii="楷体" w:eastAsia="楷体" w:hAnsi="楷体" w:cs="楷体" w:hint="eastAsia"/>
          <w:b/>
          <w:bCs/>
          <w:color w:val="444444"/>
          <w:kern w:val="0"/>
          <w:sz w:val="32"/>
          <w:szCs w:val="32"/>
        </w:rPr>
        <w:t>建立健全全员</w:t>
      </w:r>
      <w:r>
        <w:rPr>
          <w:rFonts w:ascii="楷体" w:eastAsia="楷体" w:hAnsi="楷体" w:cs="楷体" w:hint="eastAsia"/>
          <w:b/>
          <w:bCs/>
          <w:color w:val="444444"/>
          <w:kern w:val="0"/>
          <w:sz w:val="32"/>
          <w:szCs w:val="32"/>
        </w:rPr>
        <w:t>绩效</w:t>
      </w:r>
      <w:r>
        <w:rPr>
          <w:rFonts w:ascii="楷体" w:eastAsia="楷体" w:hAnsi="楷体" w:cs="楷体" w:hint="eastAsia"/>
          <w:b/>
          <w:bCs/>
          <w:color w:val="444444"/>
          <w:kern w:val="0"/>
          <w:sz w:val="32"/>
          <w:szCs w:val="32"/>
        </w:rPr>
        <w:t>考核办法。</w:t>
      </w:r>
      <w:r>
        <w:rPr>
          <w:rFonts w:ascii="仿宋" w:eastAsia="仿宋" w:hAnsi="仿宋" w:cs="宋体"/>
          <w:color w:val="444444"/>
          <w:kern w:val="0"/>
          <w:sz w:val="32"/>
          <w:szCs w:val="32"/>
        </w:rPr>
        <w:t>各</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要针对管理层和部门的不同职责、员工所处的不同岗位，围绕</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的总体目标和发展战略，科学合理</w:t>
      </w:r>
      <w:r>
        <w:rPr>
          <w:rFonts w:ascii="仿宋" w:eastAsia="仿宋" w:hAnsi="仿宋" w:cs="宋体" w:hint="eastAsia"/>
          <w:color w:val="444444"/>
          <w:kern w:val="0"/>
          <w:sz w:val="32"/>
          <w:szCs w:val="32"/>
        </w:rPr>
        <w:t>制定</w:t>
      </w:r>
      <w:r>
        <w:rPr>
          <w:rFonts w:ascii="仿宋" w:eastAsia="仿宋" w:hAnsi="仿宋" w:cs="宋体" w:hint="eastAsia"/>
          <w:color w:val="444444"/>
          <w:kern w:val="0"/>
          <w:sz w:val="32"/>
          <w:szCs w:val="32"/>
        </w:rPr>
        <w:t>绩效</w:t>
      </w:r>
      <w:r>
        <w:rPr>
          <w:rFonts w:ascii="仿宋" w:eastAsia="仿宋" w:hAnsi="仿宋" w:cs="宋体"/>
          <w:color w:val="444444"/>
          <w:kern w:val="0"/>
          <w:sz w:val="32"/>
          <w:szCs w:val="32"/>
        </w:rPr>
        <w:t>考核</w:t>
      </w:r>
      <w:r>
        <w:rPr>
          <w:rFonts w:ascii="仿宋" w:eastAsia="仿宋" w:hAnsi="仿宋" w:cs="宋体" w:hint="eastAsia"/>
          <w:color w:val="444444"/>
          <w:kern w:val="0"/>
          <w:sz w:val="32"/>
          <w:szCs w:val="32"/>
        </w:rPr>
        <w:t>办法</w:t>
      </w:r>
      <w:r>
        <w:rPr>
          <w:rFonts w:ascii="仿宋" w:eastAsia="仿宋" w:hAnsi="仿宋" w:cs="宋体"/>
          <w:color w:val="444444"/>
          <w:kern w:val="0"/>
          <w:sz w:val="32"/>
          <w:szCs w:val="32"/>
        </w:rPr>
        <w:t>。</w:t>
      </w:r>
      <w:r>
        <w:rPr>
          <w:rFonts w:ascii="仿宋" w:eastAsia="仿宋" w:hAnsi="仿宋" w:cs="宋体"/>
          <w:color w:val="FFFFFF"/>
          <w:kern w:val="0"/>
          <w:sz w:val="32"/>
          <w:szCs w:val="32"/>
          <w:shd w:val="clear" w:color="auto" w:fill="FFFFFF"/>
        </w:rPr>
        <w:t xml:space="preserve"> </w:t>
      </w:r>
      <w:r>
        <w:rPr>
          <w:rFonts w:ascii="仿宋" w:eastAsia="仿宋" w:hAnsi="仿宋" w:cs="宋体" w:hint="eastAsia"/>
          <w:color w:val="FFFFFF"/>
          <w:kern w:val="0"/>
          <w:sz w:val="32"/>
          <w:szCs w:val="32"/>
          <w:shd w:val="clear" w:color="auto" w:fill="FFFFFF"/>
        </w:rPr>
        <w:t xml:space="preserve">                                                               </w:t>
      </w:r>
    </w:p>
    <w:p w:rsidR="001846F3" w:rsidRDefault="00773B6D">
      <w:pPr>
        <w:widowControl/>
        <w:shd w:val="clear" w:color="auto" w:fill="FFFFFF"/>
        <w:ind w:firstLineChars="200" w:firstLine="643"/>
        <w:jc w:val="left"/>
        <w:rPr>
          <w:rFonts w:ascii="仿宋" w:eastAsia="仿宋" w:hAnsi="仿宋" w:cs="宋体"/>
          <w:color w:val="444444"/>
          <w:kern w:val="0"/>
          <w:sz w:val="32"/>
          <w:szCs w:val="32"/>
        </w:rPr>
      </w:pPr>
      <w:r>
        <w:rPr>
          <w:rFonts w:ascii="楷体" w:eastAsia="楷体" w:hAnsi="楷体" w:cs="楷体" w:hint="eastAsia"/>
          <w:b/>
          <w:bCs/>
          <w:color w:val="444444"/>
          <w:kern w:val="0"/>
          <w:sz w:val="32"/>
          <w:szCs w:val="32"/>
        </w:rPr>
        <w:t>（四）</w:t>
      </w:r>
      <w:r>
        <w:rPr>
          <w:rFonts w:ascii="楷体" w:eastAsia="楷体" w:hAnsi="楷体" w:cs="楷体" w:hint="eastAsia"/>
          <w:b/>
          <w:bCs/>
          <w:color w:val="444444"/>
          <w:kern w:val="0"/>
          <w:sz w:val="32"/>
          <w:szCs w:val="32"/>
        </w:rPr>
        <w:t>建立</w:t>
      </w:r>
      <w:r>
        <w:rPr>
          <w:rFonts w:ascii="楷体" w:eastAsia="楷体" w:hAnsi="楷体" w:cs="楷体" w:hint="eastAsia"/>
          <w:b/>
          <w:bCs/>
          <w:color w:val="444444"/>
          <w:kern w:val="0"/>
          <w:sz w:val="32"/>
          <w:szCs w:val="32"/>
        </w:rPr>
        <w:t>健全激励约束机制。</w:t>
      </w:r>
      <w:r>
        <w:rPr>
          <w:rFonts w:ascii="仿宋" w:eastAsia="仿宋" w:hAnsi="仿宋" w:cs="宋体"/>
          <w:color w:val="444444"/>
          <w:kern w:val="0"/>
          <w:sz w:val="32"/>
          <w:szCs w:val="32"/>
        </w:rPr>
        <w:t>各</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要把</w:t>
      </w:r>
      <w:r>
        <w:rPr>
          <w:rFonts w:ascii="仿宋" w:eastAsia="仿宋" w:hAnsi="仿宋" w:cs="宋体" w:hint="eastAsia"/>
          <w:color w:val="444444"/>
          <w:kern w:val="0"/>
          <w:sz w:val="32"/>
          <w:szCs w:val="32"/>
        </w:rPr>
        <w:t>绩效</w:t>
      </w:r>
      <w:r>
        <w:rPr>
          <w:rFonts w:ascii="仿宋" w:eastAsia="仿宋" w:hAnsi="仿宋" w:cs="宋体"/>
          <w:color w:val="444444"/>
          <w:kern w:val="0"/>
          <w:sz w:val="32"/>
          <w:szCs w:val="32"/>
        </w:rPr>
        <w:t>考核与薪酬激励和干部任免紧密挂钩，严格兑现奖惩，做到赏罚分明。要合理确定</w:t>
      </w:r>
      <w:r>
        <w:rPr>
          <w:rFonts w:ascii="仿宋" w:eastAsia="仿宋" w:hAnsi="仿宋" w:cs="宋体" w:hint="eastAsia"/>
          <w:color w:val="444444"/>
          <w:kern w:val="0"/>
          <w:sz w:val="32"/>
          <w:szCs w:val="32"/>
        </w:rPr>
        <w:t>绩效</w:t>
      </w:r>
      <w:r>
        <w:rPr>
          <w:rFonts w:ascii="仿宋" w:eastAsia="仿宋" w:hAnsi="仿宋" w:cs="宋体"/>
          <w:color w:val="444444"/>
          <w:kern w:val="0"/>
          <w:sz w:val="32"/>
          <w:szCs w:val="32"/>
        </w:rPr>
        <w:t>考核结果的分级比例，避免考核等级的平均化倾向。要通过全员</w:t>
      </w:r>
      <w:r>
        <w:rPr>
          <w:rFonts w:ascii="仿宋" w:eastAsia="仿宋" w:hAnsi="仿宋" w:cs="宋体" w:hint="eastAsia"/>
          <w:color w:val="444444"/>
          <w:kern w:val="0"/>
          <w:sz w:val="32"/>
          <w:szCs w:val="32"/>
        </w:rPr>
        <w:t>绩效</w:t>
      </w:r>
      <w:r>
        <w:rPr>
          <w:rFonts w:ascii="仿宋" w:eastAsia="仿宋" w:hAnsi="仿宋" w:cs="宋体"/>
          <w:color w:val="444444"/>
          <w:kern w:val="0"/>
          <w:sz w:val="32"/>
          <w:szCs w:val="32"/>
        </w:rPr>
        <w:t>考核，促进</w:t>
      </w:r>
      <w:r>
        <w:rPr>
          <w:rFonts w:ascii="仿宋" w:eastAsia="仿宋" w:hAnsi="仿宋" w:cs="宋体" w:hint="eastAsia"/>
          <w:color w:val="444444"/>
          <w:kern w:val="0"/>
          <w:sz w:val="32"/>
          <w:szCs w:val="32"/>
        </w:rPr>
        <w:t>市管国企</w:t>
      </w:r>
      <w:r>
        <w:rPr>
          <w:rFonts w:ascii="仿宋" w:eastAsia="仿宋" w:hAnsi="仿宋" w:cs="宋体"/>
          <w:color w:val="444444"/>
          <w:kern w:val="0"/>
          <w:sz w:val="32"/>
          <w:szCs w:val="32"/>
        </w:rPr>
        <w:t>深化内部制度改革，真正建立起管理者能上能下、员工能进能出、薪酬能高能低的有效激励约束机制。</w:t>
      </w:r>
    </w:p>
    <w:p w:rsidR="001846F3" w:rsidRDefault="00773B6D">
      <w:pPr>
        <w:widowControl/>
        <w:shd w:val="clear" w:color="auto" w:fill="FFFFFF"/>
        <w:spacing w:line="560" w:lineRule="exact"/>
        <w:ind w:firstLineChars="200" w:firstLine="640"/>
        <w:jc w:val="left"/>
        <w:rPr>
          <w:rFonts w:ascii="黑体" w:eastAsia="黑体" w:hAnsi="黑体" w:cs="黑体"/>
          <w:color w:val="444444"/>
          <w:kern w:val="0"/>
          <w:sz w:val="32"/>
          <w:szCs w:val="32"/>
        </w:rPr>
      </w:pPr>
      <w:r>
        <w:rPr>
          <w:rFonts w:ascii="黑体" w:eastAsia="黑体" w:hAnsi="黑体" w:cs="黑体" w:hint="eastAsia"/>
          <w:color w:val="444444"/>
          <w:kern w:val="0"/>
          <w:sz w:val="32"/>
          <w:szCs w:val="32"/>
        </w:rPr>
        <w:t>五、其他</w:t>
      </w:r>
    </w:p>
    <w:p w:rsidR="001846F3" w:rsidRDefault="00773B6D">
      <w:pPr>
        <w:pStyle w:val="a3"/>
        <w:spacing w:line="560" w:lineRule="exact"/>
        <w:ind w:firstLineChars="200" w:firstLine="640"/>
        <w:rPr>
          <w:rFonts w:ascii="仿宋" w:eastAsia="仿宋" w:hAnsi="仿宋"/>
        </w:rPr>
      </w:pPr>
      <w:r>
        <w:rPr>
          <w:rFonts w:ascii="仿宋" w:eastAsia="仿宋" w:hAnsi="仿宋" w:hint="eastAsia"/>
          <w:color w:val="444444"/>
          <w:kern w:val="0"/>
        </w:rPr>
        <w:t>本指导意见试行期三年，由市国资委负责解释。各市管国企参照本指导意见，结合实际制定本企业</w:t>
      </w:r>
      <w:r>
        <w:rPr>
          <w:rFonts w:ascii="仿宋" w:eastAsia="仿宋" w:hAnsi="仿宋"/>
          <w:color w:val="444444"/>
          <w:kern w:val="0"/>
        </w:rPr>
        <w:t>员工</w:t>
      </w:r>
      <w:r>
        <w:rPr>
          <w:rFonts w:ascii="仿宋" w:eastAsia="仿宋" w:hAnsi="仿宋" w:hint="eastAsia"/>
          <w:color w:val="444444"/>
          <w:kern w:val="0"/>
        </w:rPr>
        <w:t>绩效</w:t>
      </w:r>
      <w:r>
        <w:rPr>
          <w:rFonts w:ascii="仿宋" w:eastAsia="仿宋" w:hAnsi="仿宋"/>
          <w:color w:val="444444"/>
          <w:kern w:val="0"/>
        </w:rPr>
        <w:t>考核办法</w:t>
      </w:r>
      <w:r>
        <w:rPr>
          <w:rFonts w:ascii="仿宋" w:eastAsia="仿宋" w:hAnsi="仿宋" w:hint="eastAsia"/>
          <w:color w:val="444444"/>
          <w:kern w:val="0"/>
        </w:rPr>
        <w:t>，</w:t>
      </w:r>
      <w:r>
        <w:rPr>
          <w:rFonts w:ascii="仿宋" w:eastAsia="仿宋" w:hAnsi="仿宋" w:hint="eastAsia"/>
          <w:color w:val="444444"/>
          <w:kern w:val="0"/>
        </w:rPr>
        <w:t>于</w:t>
      </w:r>
      <w:r>
        <w:rPr>
          <w:rFonts w:ascii="仿宋" w:eastAsia="仿宋" w:hAnsi="仿宋" w:hint="eastAsia"/>
          <w:color w:val="444444"/>
          <w:kern w:val="0"/>
        </w:rPr>
        <w:t>2022</w:t>
      </w:r>
      <w:r>
        <w:rPr>
          <w:rFonts w:ascii="仿宋" w:eastAsia="仿宋" w:hAnsi="仿宋" w:hint="eastAsia"/>
          <w:color w:val="444444"/>
          <w:kern w:val="0"/>
        </w:rPr>
        <w:t>年</w:t>
      </w:r>
      <w:r>
        <w:rPr>
          <w:rFonts w:ascii="仿宋" w:eastAsia="仿宋" w:hAnsi="仿宋" w:hint="eastAsia"/>
          <w:color w:val="444444"/>
          <w:kern w:val="0"/>
        </w:rPr>
        <w:t>5</w:t>
      </w:r>
      <w:r>
        <w:rPr>
          <w:rFonts w:ascii="仿宋" w:eastAsia="仿宋" w:hAnsi="仿宋" w:hint="eastAsia"/>
          <w:color w:val="444444"/>
          <w:kern w:val="0"/>
        </w:rPr>
        <w:t>月</w:t>
      </w:r>
      <w:r>
        <w:rPr>
          <w:rFonts w:ascii="仿宋" w:eastAsia="仿宋" w:hAnsi="仿宋" w:hint="eastAsia"/>
          <w:color w:val="444444"/>
          <w:kern w:val="0"/>
        </w:rPr>
        <w:t>30</w:t>
      </w:r>
      <w:r>
        <w:rPr>
          <w:rFonts w:ascii="仿宋" w:eastAsia="仿宋" w:hAnsi="仿宋" w:hint="eastAsia"/>
          <w:color w:val="444444"/>
          <w:kern w:val="0"/>
        </w:rPr>
        <w:t>日前报市国资委备案。</w:t>
      </w:r>
    </w:p>
    <w:p w:rsidR="001846F3" w:rsidRDefault="001846F3">
      <w:pPr>
        <w:widowControl/>
        <w:shd w:val="clear" w:color="auto" w:fill="FFFFFF"/>
        <w:ind w:firstLineChars="200" w:firstLine="640"/>
        <w:jc w:val="left"/>
        <w:rPr>
          <w:rFonts w:ascii="仿宋" w:eastAsia="仿宋" w:hAnsi="仿宋" w:cs="宋体"/>
          <w:color w:val="444444"/>
          <w:kern w:val="0"/>
          <w:sz w:val="32"/>
          <w:szCs w:val="32"/>
          <w:highlight w:val="yellow"/>
        </w:rPr>
      </w:pPr>
    </w:p>
    <w:sectPr w:rsidR="001846F3" w:rsidSect="001846F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6D" w:rsidRDefault="00773B6D" w:rsidP="001846F3">
      <w:r>
        <w:separator/>
      </w:r>
    </w:p>
  </w:endnote>
  <w:endnote w:type="continuationSeparator" w:id="0">
    <w:p w:rsidR="00773B6D" w:rsidRDefault="00773B6D" w:rsidP="00184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notTrueType/>
    <w:pitch w:val="fixed"/>
    <w:sig w:usb0="00000000"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F3" w:rsidRDefault="001846F3">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846F3" w:rsidRDefault="001846F3">
                <w:pPr>
                  <w:pStyle w:val="a4"/>
                </w:pPr>
                <w:r>
                  <w:fldChar w:fldCharType="begin"/>
                </w:r>
                <w:r w:rsidR="00773B6D">
                  <w:instrText xml:space="preserve"> PAGE  \* MERGEFORMAT </w:instrText>
                </w:r>
                <w:r>
                  <w:fldChar w:fldCharType="separate"/>
                </w:r>
                <w:r w:rsidR="005D414B">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6D" w:rsidRDefault="00773B6D" w:rsidP="001846F3">
      <w:r>
        <w:separator/>
      </w:r>
    </w:p>
  </w:footnote>
  <w:footnote w:type="continuationSeparator" w:id="0">
    <w:p w:rsidR="00773B6D" w:rsidRDefault="00773B6D" w:rsidP="00184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0EEC2"/>
    <w:multiLevelType w:val="singleLevel"/>
    <w:tmpl w:val="5F50EEC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7693"/>
    <w:rsid w:val="0009163D"/>
    <w:rsid w:val="000A204D"/>
    <w:rsid w:val="000B152D"/>
    <w:rsid w:val="001846F3"/>
    <w:rsid w:val="001A7D9A"/>
    <w:rsid w:val="002E642C"/>
    <w:rsid w:val="00437C61"/>
    <w:rsid w:val="00477693"/>
    <w:rsid w:val="005D414B"/>
    <w:rsid w:val="00717577"/>
    <w:rsid w:val="00773B6D"/>
    <w:rsid w:val="00924259"/>
    <w:rsid w:val="009425A7"/>
    <w:rsid w:val="009729F5"/>
    <w:rsid w:val="00C82ADA"/>
    <w:rsid w:val="00E33707"/>
    <w:rsid w:val="00EE0BCE"/>
    <w:rsid w:val="00F17429"/>
    <w:rsid w:val="00F6752F"/>
    <w:rsid w:val="00F845A0"/>
    <w:rsid w:val="00FC7583"/>
    <w:rsid w:val="05051A9F"/>
    <w:rsid w:val="06DF6C98"/>
    <w:rsid w:val="074268C6"/>
    <w:rsid w:val="0825061E"/>
    <w:rsid w:val="086F1AB0"/>
    <w:rsid w:val="090B7210"/>
    <w:rsid w:val="10C328FA"/>
    <w:rsid w:val="12DA7585"/>
    <w:rsid w:val="173375C7"/>
    <w:rsid w:val="1B627A14"/>
    <w:rsid w:val="1CB338A9"/>
    <w:rsid w:val="1F623985"/>
    <w:rsid w:val="23136A93"/>
    <w:rsid w:val="26EF0A95"/>
    <w:rsid w:val="273D5646"/>
    <w:rsid w:val="305E3238"/>
    <w:rsid w:val="31273047"/>
    <w:rsid w:val="3249282A"/>
    <w:rsid w:val="35232BF9"/>
    <w:rsid w:val="357E388F"/>
    <w:rsid w:val="371C4E41"/>
    <w:rsid w:val="3D7233EA"/>
    <w:rsid w:val="408453C7"/>
    <w:rsid w:val="433D46A2"/>
    <w:rsid w:val="46526F08"/>
    <w:rsid w:val="4755286D"/>
    <w:rsid w:val="50CC2959"/>
    <w:rsid w:val="53F501BB"/>
    <w:rsid w:val="550937B4"/>
    <w:rsid w:val="57CD03D7"/>
    <w:rsid w:val="59554C4E"/>
    <w:rsid w:val="5B351C86"/>
    <w:rsid w:val="5C706460"/>
    <w:rsid w:val="5CD546F4"/>
    <w:rsid w:val="5FFF0008"/>
    <w:rsid w:val="666A6243"/>
    <w:rsid w:val="6BF012EF"/>
    <w:rsid w:val="71166B12"/>
    <w:rsid w:val="735D63A4"/>
    <w:rsid w:val="7A613612"/>
    <w:rsid w:val="7ADC3E48"/>
    <w:rsid w:val="7B1B3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846F3"/>
    <w:pPr>
      <w:spacing w:line="360" w:lineRule="exact"/>
      <w:ind w:left="20"/>
    </w:pPr>
    <w:rPr>
      <w:rFonts w:ascii="宋体" w:eastAsia="宋体" w:hAnsi="宋体" w:cs="宋体"/>
      <w:sz w:val="32"/>
      <w:szCs w:val="32"/>
    </w:rPr>
  </w:style>
  <w:style w:type="paragraph" w:styleId="a4">
    <w:name w:val="footer"/>
    <w:basedOn w:val="a"/>
    <w:uiPriority w:val="99"/>
    <w:semiHidden/>
    <w:unhideWhenUsed/>
    <w:qFormat/>
    <w:rsid w:val="001846F3"/>
    <w:pPr>
      <w:tabs>
        <w:tab w:val="center" w:pos="4153"/>
        <w:tab w:val="right" w:pos="8306"/>
      </w:tabs>
      <w:snapToGrid w:val="0"/>
      <w:jc w:val="left"/>
    </w:pPr>
    <w:rPr>
      <w:sz w:val="18"/>
    </w:rPr>
  </w:style>
  <w:style w:type="paragraph" w:styleId="a5">
    <w:name w:val="header"/>
    <w:basedOn w:val="a"/>
    <w:uiPriority w:val="99"/>
    <w:semiHidden/>
    <w:unhideWhenUsed/>
    <w:qFormat/>
    <w:rsid w:val="001846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sid w:val="001846F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sid w:val="001846F3"/>
    <w:rPr>
      <w:color w:val="0000FF"/>
      <w:u w:val="single"/>
    </w:rPr>
  </w:style>
  <w:style w:type="paragraph" w:customStyle="1" w:styleId="1">
    <w:name w:val="正文文本1"/>
    <w:basedOn w:val="a"/>
    <w:qFormat/>
    <w:rsid w:val="001846F3"/>
    <w:pPr>
      <w:spacing w:line="432" w:lineRule="auto"/>
      <w:ind w:firstLine="400"/>
      <w:jc w:val="left"/>
    </w:pPr>
    <w:rPr>
      <w:rFonts w:ascii="MingLiU" w:eastAsia="MingLiU" w:hAnsi="宋体" w:cs="宋体"/>
      <w:color w:val="000000"/>
      <w:kern w:val="0"/>
      <w:sz w:val="26"/>
      <w:szCs w:val="26"/>
    </w:rPr>
  </w:style>
  <w:style w:type="paragraph" w:customStyle="1" w:styleId="Bodytext1">
    <w:name w:val="Body text|1"/>
    <w:basedOn w:val="a"/>
    <w:qFormat/>
    <w:rsid w:val="001846F3"/>
    <w:pPr>
      <w:spacing w:line="430" w:lineRule="auto"/>
      <w:ind w:firstLine="400"/>
    </w:pPr>
    <w:rPr>
      <w:rFonts w:ascii="宋体" w:eastAsia="宋体" w:hAns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2022-05-12T01:59:00Z</cp:lastPrinted>
  <dcterms:created xsi:type="dcterms:W3CDTF">2022-05-12T01:58:00Z</dcterms:created>
  <dcterms:modified xsi:type="dcterms:W3CDTF">2022-05-12T01:59:00Z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5C5771F3D01A439EA7E369F7A7DC538F</vt:lpwstr>
  </property>
</Properties>
</file>