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b/>
          <w:color w:val="000000"/>
          <w:sz w:val="48"/>
          <w:szCs w:val="48"/>
        </w:rPr>
        <w:t>关于《</w:t>
      </w:r>
      <w:r>
        <w:rPr>
          <w:rFonts w:hint="eastAsia" w:ascii="方正小标宋简体" w:hAnsi="方正小标宋简体" w:eastAsia="方正小标宋简体" w:cs="方正小标宋简体"/>
          <w:sz w:val="48"/>
          <w:szCs w:val="48"/>
        </w:rPr>
        <w:t>天长市寄递物流体系建设</w:t>
      </w:r>
    </w:p>
    <w:p>
      <w:pPr>
        <w:spacing w:line="600" w:lineRule="exact"/>
        <w:jc w:val="center"/>
        <w:rPr>
          <w:rFonts w:hint="eastAsia" w:ascii="方正小标宋简体" w:hAnsi="方正小标宋简体" w:eastAsia="方正小标宋简体" w:cs="方正小标宋简体"/>
          <w:b/>
          <w:color w:val="000000"/>
          <w:sz w:val="48"/>
          <w:szCs w:val="48"/>
        </w:rPr>
      </w:pPr>
      <w:r>
        <w:rPr>
          <w:rFonts w:hint="eastAsia" w:ascii="方正小标宋简体" w:hAnsi="方正小标宋简体" w:eastAsia="方正小标宋简体" w:cs="方正小标宋简体"/>
          <w:sz w:val="48"/>
          <w:szCs w:val="48"/>
        </w:rPr>
        <w:t>扶持办法</w:t>
      </w:r>
      <w:r>
        <w:rPr>
          <w:rFonts w:hint="eastAsia" w:ascii="方正小标宋简体" w:hAnsi="方正小标宋简体" w:eastAsia="方正小标宋简体" w:cs="方正小标宋简体"/>
          <w:b/>
          <w:bCs/>
          <w:sz w:val="48"/>
          <w:szCs w:val="48"/>
          <w:lang w:val="en-US" w:eastAsia="zh-CN"/>
        </w:rPr>
        <w:t>（征求意见稿）</w:t>
      </w:r>
      <w:r>
        <w:rPr>
          <w:rFonts w:hint="eastAsia" w:ascii="方正小标宋简体" w:hAnsi="方正小标宋简体" w:eastAsia="方正小标宋简体" w:cs="方正小标宋简体"/>
          <w:b/>
          <w:color w:val="000000"/>
          <w:sz w:val="48"/>
          <w:szCs w:val="48"/>
        </w:rPr>
        <w:t>》的起草说明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color w:val="000000"/>
          <w:sz w:val="32"/>
          <w:szCs w:val="32"/>
          <w:lang w:val="en-US" w:eastAsia="zh-CN"/>
        </w:rPr>
      </w:pPr>
      <w:r>
        <w:rPr>
          <w:rFonts w:hint="eastAsia" w:ascii="仿宋" w:hAnsi="仿宋" w:eastAsia="仿宋" w:cs="仿宋"/>
          <w:b/>
          <w:color w:val="000000"/>
          <w:kern w:val="2"/>
          <w:sz w:val="32"/>
          <w:szCs w:val="32"/>
          <w:lang w:val="en-US" w:eastAsia="zh-CN" w:bidi="ar-SA"/>
        </w:rPr>
        <w:t>一、</w:t>
      </w:r>
      <w:r>
        <w:rPr>
          <w:rFonts w:hint="eastAsia" w:ascii="仿宋" w:hAnsi="仿宋" w:eastAsia="仿宋" w:cs="仿宋"/>
          <w:b/>
          <w:color w:val="000000"/>
          <w:sz w:val="32"/>
          <w:szCs w:val="32"/>
          <w:lang w:val="en-US" w:eastAsia="zh-CN"/>
        </w:rPr>
        <w:t>制定《天长市寄递物流体系建设扶持办法》的依据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加快推动我市寄递物流业转型升级，提质增效，赋能乡村振兴，更好服务天长经济社会发展，</w:t>
      </w:r>
      <w:r>
        <w:rPr>
          <w:rFonts w:hint="eastAsia" w:ascii="仿宋_GB2312" w:hAnsi="仿宋_GB2312" w:eastAsia="仿宋_GB2312" w:cs="仿宋_GB2312"/>
          <w:sz w:val="32"/>
          <w:szCs w:val="32"/>
          <w:lang w:val="en-US" w:eastAsia="zh-CN"/>
        </w:rPr>
        <w:t>根据《安徽省人民政府办公厅印发关于加快农村寄递物流体系建设实施方案的通知》、《滁州市人民政府办公室关于加快农村寄递物流体系建设工作的通知》，制定《天长市寄递物流体系建设扶持办法（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sz w:val="32"/>
          <w:szCs w:val="32"/>
          <w:lang w:val="en-US" w:eastAsia="zh-CN"/>
        </w:rPr>
        <w:t>制定《天长市寄递物流体系建设扶持办法（征求意见稿）》必要性</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近年来，天长市抢抓创建全国“城乡交通运输一体化发展示范县”契机，深耕三级节点，力促产业发展，走出了“交邮融合、交商协作、客货共享”的发展模式，被遴选为全国九个农村客货邮融合发展典型案例之一。2022年代表安徽省唯一县级市，在国家交通部及国家邮政局组织的经验交流会上做典型经验交流。</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目前全市合法经营邮政快递企业10家，2022年寄递业务量规模超亿件，全行业寄递业务量增速超过30%，为全市网络商品零售，尤其工业品下乡，农产品进城提供了寄递流通服务支撑，有力支持了地方经济发展，赋能乡村振兴。</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天长市客货邮发展实现了初步融合，构建了市、镇、村“客运+货运+邮政+快递+物流”三级寄递物流融合发展体系框架，为破解寄递流通渠道“最初、最后一公里”难题，合理、科学建设全市末端网点，尤其是全市村级（社区）网点建设，鼓励邮政快递企业健康、绿色发展，支持邮政快递业、制造业深度融合，需要政府提供政策支撑。</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三、远期目标及规划</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政府主导，高度重视，出台文件高位推进，规划引领高效长远，加快推进基础设施，尤其是市级寄递物流综合配送中心、镇级服务中心，重点是村级标准化示范站点建设。按照“邮政建平台、快递进平台、公交送平台”发展模式</w:t>
      </w:r>
      <w:r>
        <w:rPr>
          <w:rFonts w:hint="eastAsia" w:ascii="仿宋_GB2312" w:hAnsi="仿宋_GB2312" w:eastAsia="仿宋_GB2312" w:cs="仿宋_GB2312"/>
          <w:sz w:val="32"/>
          <w:szCs w:val="32"/>
          <w:lang w:val="en-US" w:eastAsia="zh-CN"/>
        </w:rPr>
        <w:t>，打造“客货邮”融合发展，寄递物流三级体系建设全国样板县。</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四、制定机关法制机构的审核意见</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经审查，《天长市寄递物流体系建设扶持办法（征求意见稿）》制定主体适格、内容不违反法律、法规强制性规定。</w:t>
      </w:r>
    </w:p>
    <w:p>
      <w:pPr>
        <w:rPr>
          <w:rFonts w:hint="eastAsia" w:ascii="仿宋_GB2312" w:hAnsi="仿宋_GB2312" w:eastAsia="仿宋_GB2312" w:cs="仿宋_GB2312"/>
          <w:b w:val="0"/>
          <w:bCs/>
          <w:color w:val="auto"/>
          <w:sz w:val="32"/>
          <w:szCs w:val="32"/>
          <w:lang w:val="en-US" w:eastAsia="zh-CN"/>
        </w:rPr>
      </w:pPr>
    </w:p>
    <w:p>
      <w:pPr>
        <w:pStyle w:val="2"/>
        <w:rPr>
          <w:rFonts w:hint="eastAsia" w:ascii="仿宋_GB2312" w:hAnsi="仿宋_GB2312" w:eastAsia="仿宋_GB2312" w:cs="仿宋_GB2312"/>
          <w:b w:val="0"/>
          <w:bCs/>
          <w:color w:val="auto"/>
          <w:sz w:val="32"/>
          <w:szCs w:val="32"/>
          <w:lang w:val="en-US" w:eastAsia="zh-CN"/>
        </w:rPr>
      </w:pPr>
    </w:p>
    <w:p>
      <w:pPr>
        <w:pStyle w:val="3"/>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天长市交通运输局</w:t>
      </w:r>
    </w:p>
    <w:p>
      <w:pPr>
        <w:rPr>
          <w:rFonts w:hint="default"/>
          <w:lang w:val="en-US" w:eastAsia="zh-CN"/>
        </w:rPr>
      </w:pPr>
      <w:r>
        <w:rPr>
          <w:rFonts w:hint="eastAsia" w:ascii="仿宋_GB2312" w:hAnsi="仿宋_GB2312" w:eastAsia="仿宋_GB2312" w:cs="仿宋_GB2312"/>
          <w:b w:val="0"/>
          <w:bCs/>
          <w:color w:val="auto"/>
          <w:sz w:val="32"/>
          <w:szCs w:val="32"/>
          <w:lang w:val="en-US" w:eastAsia="zh-CN"/>
        </w:rPr>
        <w:t xml:space="preserve">                               2023年5月17日</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MmQ4NDE3Y2NjYmVjN2Y1MTJkNDUyNGZiMmI1N2MifQ=="/>
  </w:docVars>
  <w:rsids>
    <w:rsidRoot w:val="09B11648"/>
    <w:rsid w:val="09B11648"/>
    <w:rsid w:val="68B2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next w:val="3"/>
    <w:qFormat/>
    <w:uiPriority w:val="0"/>
    <w:pPr>
      <w:widowControl w:val="0"/>
      <w:jc w:val="both"/>
    </w:pPr>
    <w:rPr>
      <w:rFonts w:ascii="Calibri" w:hAnsi="Calibri" w:eastAsia="宋体" w:cs="Times New Roman"/>
      <w:b/>
      <w:color w:val="538135"/>
      <w:kern w:val="2"/>
      <w:sz w:val="28"/>
      <w:szCs w:val="24"/>
      <w:lang w:val="en-US" w:eastAsia="zh-CN" w:bidi="ar-SA"/>
    </w:rPr>
  </w:style>
  <w:style w:type="paragraph" w:customStyle="1" w:styleId="3">
    <w:name w:val="index 5"/>
    <w:basedOn w:val="1"/>
    <w:next w:val="1"/>
    <w:qFormat/>
    <w:uiPriority w:val="0"/>
    <w:pPr>
      <w:widowControl w:val="0"/>
      <w:ind w:left="1680"/>
      <w:jc w:val="both"/>
    </w:pPr>
    <w:rPr>
      <w:rFonts w:ascii="Calibri" w:hAnsi="Calibri" w:eastAsia="宋体" w:cs="Times New Roman"/>
      <w:kern w:val="2"/>
      <w:sz w:val="21"/>
      <w:szCs w:val="24"/>
      <w:lang w:val="en-US" w:eastAsia="zh-CN" w:bidi="ar-SA"/>
    </w:rPr>
  </w:style>
  <w:style w:type="character" w:customStyle="1" w:styleId="6">
    <w:name w:val="15"/>
    <w:basedOn w:val="5"/>
    <w:uiPriority w:val="0"/>
    <w:rPr>
      <w:rFonts w:hint="default"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753</Words>
  <Characters>762</Characters>
  <Lines>0</Lines>
  <Paragraphs>0</Paragraphs>
  <TotalTime>0</TotalTime>
  <ScaleCrop>false</ScaleCrop>
  <LinksUpToDate>false</LinksUpToDate>
  <CharactersWithSpaces>762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2023-05-17T02:41:00Z</dcterms:created>
  <dc:creator>原点</dc:creator>
  <cp:lastModifiedBy>原点</cp:lastModifiedBy>
  <dcterms:modified xsi:type="dcterms:W3CDTF">2023-05-17T03:21:02Z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5FC4C67606194DDFA2AA0916375D865A_11</vt:lpwstr>
  </property>
</Properties>
</file>